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6C" w:rsidRPr="00EE4B6C" w:rsidRDefault="00EE4B6C" w:rsidP="00C17D01">
      <w:pPr>
        <w:spacing w:after="0" w:line="240" w:lineRule="auto"/>
        <w:jc w:val="center"/>
        <w:rPr>
          <w:rFonts w:ascii="Times New Roman" w:hAnsi="Times New Roman" w:cs="Times New Roman"/>
          <w:sz w:val="24"/>
          <w:szCs w:val="24"/>
          <w:lang w:val="en-US"/>
        </w:rPr>
      </w:pPr>
      <w:r w:rsidRPr="00EE4B6C">
        <w:rPr>
          <w:rFonts w:ascii="Times New Roman" w:hAnsi="Times New Roman" w:cs="Times New Roman"/>
          <w:sz w:val="24"/>
          <w:szCs w:val="24"/>
          <w:lang w:val="en-US"/>
        </w:rPr>
        <w:t xml:space="preserve">Instructions on the recognition of higher education obtained in a foreign state </w:t>
      </w:r>
      <w:r>
        <w:rPr>
          <w:rFonts w:ascii="Times New Roman" w:hAnsi="Times New Roman" w:cs="Times New Roman"/>
          <w:sz w:val="24"/>
          <w:szCs w:val="24"/>
          <w:lang w:val="en-US"/>
        </w:rPr>
        <w:t xml:space="preserve">for </w:t>
      </w:r>
      <w:r w:rsidRPr="00EE4B6C">
        <w:rPr>
          <w:rFonts w:ascii="Times New Roman" w:hAnsi="Times New Roman" w:cs="Times New Roman"/>
          <w:sz w:val="24"/>
          <w:szCs w:val="24"/>
          <w:lang w:val="en-US"/>
        </w:rPr>
        <w:t>access to professional activities</w:t>
      </w:r>
    </w:p>
    <w:p w:rsidR="00C17D01" w:rsidRPr="00EE4B6C" w:rsidRDefault="00C17D01" w:rsidP="00C50F56">
      <w:pPr>
        <w:spacing w:after="0" w:line="240" w:lineRule="auto"/>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3397"/>
        <w:gridCol w:w="5948"/>
      </w:tblGrid>
      <w:tr w:rsidR="00B60D6F" w:rsidRPr="00E738EC" w:rsidTr="00B60D6F">
        <w:tc>
          <w:tcPr>
            <w:tcW w:w="3397" w:type="dxa"/>
          </w:tcPr>
          <w:p w:rsidR="00E738EC" w:rsidRPr="00E738EC" w:rsidRDefault="00E738EC" w:rsidP="00E738EC">
            <w:pPr>
              <w:rPr>
                <w:rFonts w:ascii="Times New Roman" w:hAnsi="Times New Roman" w:cs="Times New Roman"/>
                <w:sz w:val="24"/>
                <w:szCs w:val="24"/>
                <w:lang w:val="en-US"/>
              </w:rPr>
            </w:pPr>
            <w:r w:rsidRPr="00E738EC">
              <w:rPr>
                <w:rFonts w:ascii="Times New Roman" w:hAnsi="Times New Roman" w:cs="Times New Roman"/>
                <w:sz w:val="24"/>
                <w:szCs w:val="24"/>
                <w:lang w:val="en-US"/>
              </w:rPr>
              <w:t>Stage 1.</w:t>
            </w:r>
          </w:p>
          <w:p w:rsidR="00E738EC" w:rsidRPr="00E738EC" w:rsidRDefault="00E738EC" w:rsidP="00E738EC">
            <w:pPr>
              <w:rPr>
                <w:rFonts w:ascii="Times New Roman" w:hAnsi="Times New Roman" w:cs="Times New Roman"/>
                <w:sz w:val="24"/>
                <w:szCs w:val="24"/>
                <w:lang w:val="en-US"/>
              </w:rPr>
            </w:pPr>
            <w:r w:rsidRPr="00E738EC">
              <w:rPr>
                <w:rFonts w:ascii="Times New Roman" w:hAnsi="Times New Roman" w:cs="Times New Roman"/>
                <w:sz w:val="24"/>
                <w:szCs w:val="24"/>
                <w:lang w:val="en-US"/>
              </w:rPr>
              <w:t xml:space="preserve">Verification of the completeness of the submitted </w:t>
            </w:r>
            <w:r>
              <w:rPr>
                <w:rFonts w:ascii="Times New Roman" w:hAnsi="Times New Roman" w:cs="Times New Roman"/>
                <w:sz w:val="24"/>
                <w:szCs w:val="24"/>
                <w:lang w:val="en-US"/>
              </w:rPr>
              <w:t xml:space="preserve">higher education </w:t>
            </w:r>
            <w:r w:rsidRPr="00E738EC">
              <w:rPr>
                <w:rFonts w:ascii="Times New Roman" w:hAnsi="Times New Roman" w:cs="Times New Roman"/>
                <w:sz w:val="24"/>
                <w:szCs w:val="24"/>
                <w:lang w:val="en-US"/>
              </w:rPr>
              <w:t xml:space="preserve">documents </w:t>
            </w:r>
          </w:p>
        </w:tc>
        <w:tc>
          <w:tcPr>
            <w:tcW w:w="5948" w:type="dxa"/>
          </w:tcPr>
          <w:p w:rsidR="00E738EC" w:rsidRPr="00E738EC" w:rsidRDefault="00E738EC" w:rsidP="00E738EC">
            <w:pPr>
              <w:rPr>
                <w:rFonts w:ascii="Times New Roman" w:hAnsi="Times New Roman" w:cs="Times New Roman"/>
                <w:sz w:val="24"/>
                <w:szCs w:val="24"/>
                <w:lang w:val="en-US"/>
              </w:rPr>
            </w:pPr>
            <w:r>
              <w:rPr>
                <w:rFonts w:ascii="Times New Roman" w:hAnsi="Times New Roman" w:cs="Times New Roman"/>
                <w:sz w:val="24"/>
                <w:szCs w:val="24"/>
                <w:lang w:val="en-US"/>
              </w:rPr>
              <w:t>Higher education d</w:t>
            </w:r>
            <w:r w:rsidRPr="00E738EC">
              <w:rPr>
                <w:rFonts w:ascii="Times New Roman" w:hAnsi="Times New Roman" w:cs="Times New Roman"/>
                <w:sz w:val="24"/>
                <w:szCs w:val="24"/>
                <w:lang w:val="en-US"/>
              </w:rPr>
              <w:t xml:space="preserve">ocument + translation (the signature of the person who made the translation must be </w:t>
            </w:r>
            <w:r>
              <w:rPr>
                <w:rFonts w:ascii="Times New Roman" w:hAnsi="Times New Roman" w:cs="Times New Roman"/>
                <w:sz w:val="24"/>
                <w:szCs w:val="24"/>
                <w:lang w:val="en-US"/>
              </w:rPr>
              <w:t>indicated</w:t>
            </w:r>
            <w:r w:rsidRPr="00E738EC">
              <w:rPr>
                <w:rFonts w:ascii="Times New Roman" w:hAnsi="Times New Roman" w:cs="Times New Roman"/>
                <w:sz w:val="24"/>
                <w:szCs w:val="24"/>
                <w:lang w:val="en-US"/>
              </w:rPr>
              <w:t>. The translation must be as accurate as possible)</w:t>
            </w:r>
          </w:p>
          <w:p w:rsidR="00E738EC" w:rsidRPr="00E738EC" w:rsidRDefault="00E738EC" w:rsidP="00E738EC">
            <w:pPr>
              <w:rPr>
                <w:rFonts w:ascii="Times New Roman" w:hAnsi="Times New Roman" w:cs="Times New Roman"/>
                <w:sz w:val="24"/>
                <w:szCs w:val="24"/>
                <w:lang w:val="en-US"/>
              </w:rPr>
            </w:pPr>
            <w:r w:rsidRPr="00E738EC">
              <w:rPr>
                <w:rFonts w:ascii="Times New Roman" w:hAnsi="Times New Roman" w:cs="Times New Roman"/>
                <w:sz w:val="24"/>
                <w:szCs w:val="24"/>
                <w:lang w:val="en-US"/>
              </w:rPr>
              <w:t>Passport + translation</w:t>
            </w:r>
            <w:r>
              <w:rPr>
                <w:rFonts w:ascii="Times New Roman" w:hAnsi="Times New Roman" w:cs="Times New Roman"/>
                <w:sz w:val="24"/>
                <w:szCs w:val="24"/>
                <w:lang w:val="en-US"/>
              </w:rPr>
              <w:t xml:space="preserve"> </w:t>
            </w:r>
          </w:p>
          <w:p w:rsidR="00E738EC" w:rsidRPr="00E738EC" w:rsidRDefault="00E738EC" w:rsidP="00E738EC">
            <w:pPr>
              <w:rPr>
                <w:rFonts w:ascii="Times New Roman" w:hAnsi="Times New Roman" w:cs="Times New Roman"/>
                <w:sz w:val="24"/>
                <w:szCs w:val="24"/>
                <w:lang w:val="en-US"/>
              </w:rPr>
            </w:pPr>
            <w:r w:rsidRPr="00E738EC">
              <w:rPr>
                <w:rFonts w:ascii="Times New Roman" w:hAnsi="Times New Roman" w:cs="Times New Roman"/>
                <w:sz w:val="24"/>
                <w:szCs w:val="24"/>
                <w:lang w:val="en-US"/>
              </w:rPr>
              <w:t>Document confirming legalization (if required)</w:t>
            </w:r>
          </w:p>
        </w:tc>
      </w:tr>
      <w:tr w:rsidR="00CF5EE1" w:rsidRPr="00E738EC" w:rsidTr="00CF5EE1">
        <w:trPr>
          <w:trHeight w:val="1195"/>
        </w:trPr>
        <w:tc>
          <w:tcPr>
            <w:tcW w:w="3397" w:type="dxa"/>
            <w:vMerge w:val="restart"/>
          </w:tcPr>
          <w:p w:rsidR="00E738EC" w:rsidRDefault="00E738EC" w:rsidP="00C50F56">
            <w:pPr>
              <w:rPr>
                <w:rFonts w:ascii="Times New Roman" w:hAnsi="Times New Roman" w:cs="Times New Roman"/>
                <w:sz w:val="24"/>
                <w:szCs w:val="24"/>
                <w:lang w:val="en-US"/>
              </w:rPr>
            </w:pPr>
            <w:r>
              <w:rPr>
                <w:rFonts w:ascii="Times New Roman" w:hAnsi="Times New Roman" w:cs="Times New Roman"/>
                <w:sz w:val="24"/>
                <w:szCs w:val="24"/>
                <w:lang w:val="en-US"/>
              </w:rPr>
              <w:t>Stage 2.</w:t>
            </w:r>
          </w:p>
          <w:p w:rsidR="00C17D01" w:rsidRDefault="00E738EC" w:rsidP="00C50F56">
            <w:pPr>
              <w:rPr>
                <w:rFonts w:ascii="Times New Roman" w:hAnsi="Times New Roman" w:cs="Times New Roman"/>
                <w:sz w:val="24"/>
                <w:szCs w:val="24"/>
                <w:lang w:val="en-US"/>
              </w:rPr>
            </w:pPr>
            <w:r>
              <w:rPr>
                <w:rFonts w:ascii="Times New Roman" w:hAnsi="Times New Roman" w:cs="Times New Roman"/>
                <w:sz w:val="24"/>
                <w:szCs w:val="24"/>
                <w:lang w:val="en-US"/>
              </w:rPr>
              <w:t xml:space="preserve">Verification of </w:t>
            </w:r>
            <w:r w:rsidRPr="00E738EC">
              <w:rPr>
                <w:rFonts w:ascii="Times New Roman" w:hAnsi="Times New Roman" w:cs="Times New Roman"/>
                <w:sz w:val="24"/>
                <w:szCs w:val="24"/>
                <w:lang w:val="en-US"/>
              </w:rPr>
              <w:t>the need for legalization</w:t>
            </w:r>
          </w:p>
          <w:p w:rsidR="00E738EC" w:rsidRPr="00E738EC" w:rsidRDefault="00E738EC" w:rsidP="00C50F56">
            <w:pPr>
              <w:rPr>
                <w:rFonts w:ascii="Times New Roman" w:hAnsi="Times New Roman" w:cs="Times New Roman"/>
                <w:sz w:val="24"/>
                <w:szCs w:val="24"/>
                <w:lang w:val="en-US"/>
              </w:rPr>
            </w:pPr>
          </w:p>
          <w:p w:rsidR="00E738EC" w:rsidRPr="00E738EC" w:rsidRDefault="00E738EC" w:rsidP="00E738EC">
            <w:pPr>
              <w:rPr>
                <w:rFonts w:ascii="Times New Roman" w:hAnsi="Times New Roman" w:cs="Times New Roman"/>
                <w:sz w:val="24"/>
                <w:szCs w:val="24"/>
                <w:lang w:val="en-US"/>
              </w:rPr>
            </w:pPr>
            <w:r w:rsidRPr="00E738EC">
              <w:rPr>
                <w:rFonts w:ascii="Times New Roman" w:hAnsi="Times New Roman" w:cs="Times New Roman"/>
                <w:sz w:val="24"/>
                <w:szCs w:val="24"/>
                <w:lang w:val="en-US"/>
              </w:rPr>
              <w:t xml:space="preserve">According to the legislation of the Russian Federation, documents issued in another state can be used (accepted by </w:t>
            </w:r>
            <w:r>
              <w:rPr>
                <w:rFonts w:ascii="Times New Roman" w:hAnsi="Times New Roman" w:cs="Times New Roman"/>
                <w:sz w:val="24"/>
                <w:szCs w:val="24"/>
                <w:lang w:val="en-US"/>
              </w:rPr>
              <w:t xml:space="preserve">the </w:t>
            </w:r>
            <w:r w:rsidRPr="00E738EC">
              <w:rPr>
                <w:rFonts w:ascii="Times New Roman" w:hAnsi="Times New Roman" w:cs="Times New Roman"/>
                <w:sz w:val="24"/>
                <w:szCs w:val="24"/>
                <w:lang w:val="en-US"/>
              </w:rPr>
              <w:t>Russian authorities and organizations) only if they are legalized</w:t>
            </w:r>
            <w:r>
              <w:rPr>
                <w:rFonts w:ascii="Times New Roman" w:hAnsi="Times New Roman" w:cs="Times New Roman"/>
                <w:sz w:val="24"/>
                <w:szCs w:val="24"/>
                <w:lang w:val="en-US"/>
              </w:rPr>
              <w:t>.</w:t>
            </w:r>
          </w:p>
          <w:p w:rsidR="00E738EC" w:rsidRPr="00E738EC" w:rsidRDefault="00E738EC" w:rsidP="00E738EC">
            <w:pPr>
              <w:rPr>
                <w:rFonts w:ascii="Times New Roman" w:hAnsi="Times New Roman" w:cs="Times New Roman"/>
                <w:sz w:val="24"/>
                <w:szCs w:val="24"/>
                <w:lang w:val="en-US"/>
              </w:rPr>
            </w:pPr>
            <w:r w:rsidRPr="00E738EC">
              <w:rPr>
                <w:rFonts w:ascii="Times New Roman" w:hAnsi="Times New Roman" w:cs="Times New Roman"/>
                <w:sz w:val="24"/>
                <w:szCs w:val="24"/>
                <w:lang w:val="en-US"/>
              </w:rPr>
              <w:t>Can be of three types:</w:t>
            </w:r>
          </w:p>
          <w:p w:rsidR="00C121C8" w:rsidRPr="00E738EC" w:rsidRDefault="00C121C8" w:rsidP="00C50F56">
            <w:pPr>
              <w:rPr>
                <w:rFonts w:ascii="Times New Roman" w:hAnsi="Times New Roman" w:cs="Times New Roman"/>
                <w:sz w:val="24"/>
                <w:szCs w:val="24"/>
                <w:lang w:val="en-US"/>
              </w:rPr>
            </w:pPr>
          </w:p>
          <w:p w:rsidR="00C121C8" w:rsidRPr="00E738EC" w:rsidRDefault="00E738EC" w:rsidP="00C50F56">
            <w:pPr>
              <w:rPr>
                <w:rFonts w:ascii="Times New Roman" w:hAnsi="Times New Roman" w:cs="Times New Roman"/>
                <w:sz w:val="24"/>
                <w:szCs w:val="24"/>
                <w:lang w:val="en-US"/>
              </w:rPr>
            </w:pPr>
            <w:r>
              <w:rPr>
                <w:rFonts w:ascii="Times New Roman" w:hAnsi="Times New Roman" w:cs="Times New Roman"/>
                <w:bCs/>
                <w:sz w:val="24"/>
                <w:szCs w:val="24"/>
                <w:lang w:val="en-US"/>
              </w:rPr>
              <w:t xml:space="preserve">On the </w:t>
            </w:r>
            <w:r w:rsidRPr="008214A0">
              <w:rPr>
                <w:rFonts w:ascii="Times New Roman" w:hAnsi="Times New Roman" w:cs="Times New Roman"/>
                <w:bCs/>
                <w:sz w:val="24"/>
                <w:szCs w:val="24"/>
                <w:lang w:val="en-US"/>
              </w:rPr>
              <w:t>website</w:t>
            </w:r>
            <w:r w:rsidRPr="00E738EC">
              <w:rPr>
                <w:rFonts w:ascii="Times New Roman" w:hAnsi="Times New Roman" w:cs="Times New Roman"/>
                <w:bCs/>
                <w:sz w:val="24"/>
                <w:szCs w:val="24"/>
                <w:lang w:val="en-US"/>
              </w:rPr>
              <w:t xml:space="preserve"> </w:t>
            </w:r>
            <w:r w:rsidRPr="008214A0">
              <w:rPr>
                <w:rFonts w:ascii="Times New Roman" w:hAnsi="Times New Roman" w:cs="Times New Roman"/>
                <w:bCs/>
                <w:sz w:val="24"/>
                <w:szCs w:val="24"/>
                <w:lang w:val="en-US"/>
              </w:rPr>
              <w:t>of</w:t>
            </w:r>
            <w:r w:rsidRPr="00E738EC">
              <w:rPr>
                <w:rFonts w:ascii="Times New Roman" w:hAnsi="Times New Roman" w:cs="Times New Roman"/>
                <w:bCs/>
                <w:sz w:val="24"/>
                <w:szCs w:val="24"/>
                <w:lang w:val="en-US"/>
              </w:rPr>
              <w:t xml:space="preserve"> </w:t>
            </w:r>
            <w:r w:rsidRPr="008214A0">
              <w:rPr>
                <w:rFonts w:ascii="Times New Roman" w:hAnsi="Times New Roman" w:cs="Times New Roman"/>
                <w:bCs/>
                <w:sz w:val="24"/>
                <w:szCs w:val="24"/>
                <w:lang w:val="en-US"/>
              </w:rPr>
              <w:t>the</w:t>
            </w:r>
            <w:r w:rsidRPr="00E738EC">
              <w:rPr>
                <w:rFonts w:ascii="Times New Roman" w:hAnsi="Times New Roman" w:cs="Times New Roman"/>
                <w:bCs/>
                <w:sz w:val="24"/>
                <w:szCs w:val="24"/>
                <w:lang w:val="en-US"/>
              </w:rPr>
              <w:t xml:space="preserve"> </w:t>
            </w:r>
            <w:r w:rsidR="00674CF4">
              <w:rPr>
                <w:rFonts w:ascii="Times New Roman" w:hAnsi="Times New Roman" w:cs="Times New Roman"/>
                <w:bCs/>
                <w:sz w:val="24"/>
                <w:szCs w:val="24"/>
                <w:lang w:val="en-US"/>
              </w:rPr>
              <w:t>NIC (</w:t>
            </w:r>
            <w:r w:rsidRPr="008214A0">
              <w:rPr>
                <w:rFonts w:ascii="Times New Roman" w:hAnsi="Times New Roman" w:cs="Times New Roman"/>
                <w:bCs/>
                <w:sz w:val="24"/>
                <w:szCs w:val="24"/>
                <w:lang w:val="en-US"/>
              </w:rPr>
              <w:t>National</w:t>
            </w:r>
            <w:r w:rsidRPr="00E738EC">
              <w:rPr>
                <w:rFonts w:ascii="Times New Roman" w:hAnsi="Times New Roman" w:cs="Times New Roman"/>
                <w:bCs/>
                <w:sz w:val="24"/>
                <w:szCs w:val="24"/>
                <w:lang w:val="en-US"/>
              </w:rPr>
              <w:t xml:space="preserve"> </w:t>
            </w:r>
            <w:r w:rsidRPr="008214A0">
              <w:rPr>
                <w:rFonts w:ascii="Times New Roman" w:hAnsi="Times New Roman" w:cs="Times New Roman"/>
                <w:bCs/>
                <w:sz w:val="24"/>
                <w:szCs w:val="24"/>
                <w:lang w:val="en-US"/>
              </w:rPr>
              <w:t>Information</w:t>
            </w:r>
            <w:r w:rsidRPr="00E738EC">
              <w:rPr>
                <w:rFonts w:ascii="Times New Roman" w:hAnsi="Times New Roman" w:cs="Times New Roman"/>
                <w:bCs/>
                <w:sz w:val="24"/>
                <w:szCs w:val="24"/>
                <w:lang w:val="en-US"/>
              </w:rPr>
              <w:t xml:space="preserve"> </w:t>
            </w:r>
            <w:r w:rsidRPr="008214A0">
              <w:rPr>
                <w:rFonts w:ascii="Times New Roman" w:hAnsi="Times New Roman" w:cs="Times New Roman"/>
                <w:bCs/>
                <w:sz w:val="24"/>
                <w:szCs w:val="24"/>
                <w:lang w:val="en-US"/>
              </w:rPr>
              <w:t>Centre</w:t>
            </w:r>
            <w:r w:rsidRPr="00E738E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FGBU </w:t>
            </w:r>
            <w:r w:rsidRPr="00E738EC">
              <w:rPr>
                <w:rFonts w:ascii="Times New Roman" w:hAnsi="Times New Roman" w:cs="Times New Roman"/>
                <w:bCs/>
                <w:sz w:val="24"/>
                <w:szCs w:val="24"/>
                <w:lang w:val="en-US"/>
              </w:rPr>
              <w:t>“</w:t>
            </w:r>
            <w:proofErr w:type="spellStart"/>
            <w:r w:rsidRPr="008214A0">
              <w:rPr>
                <w:rFonts w:ascii="Times New Roman" w:hAnsi="Times New Roman" w:cs="Times New Roman"/>
                <w:bCs/>
                <w:sz w:val="24"/>
                <w:szCs w:val="24"/>
                <w:lang w:val="en-US"/>
              </w:rPr>
              <w:t>Glavexpertcenter</w:t>
            </w:r>
            <w:proofErr w:type="spellEnd"/>
            <w:r w:rsidRPr="00E738EC">
              <w:rPr>
                <w:rFonts w:ascii="Times New Roman" w:hAnsi="Times New Roman" w:cs="Times New Roman"/>
                <w:bCs/>
                <w:sz w:val="24"/>
                <w:szCs w:val="24"/>
                <w:lang w:val="en-US"/>
              </w:rPr>
              <w:t>”</w:t>
            </w:r>
            <w:r w:rsidR="00674CF4">
              <w:rPr>
                <w:rFonts w:ascii="Times New Roman" w:hAnsi="Times New Roman" w:cs="Times New Roman"/>
                <w:bCs/>
                <w:sz w:val="24"/>
                <w:szCs w:val="24"/>
                <w:lang w:val="en-US"/>
              </w:rPr>
              <w:t>)</w:t>
            </w:r>
            <w:r w:rsidRPr="00E738EC">
              <w:rPr>
                <w:rFonts w:ascii="Times New Roman" w:hAnsi="Times New Roman" w:cs="Times New Roman"/>
                <w:bCs/>
                <w:sz w:val="24"/>
                <w:szCs w:val="24"/>
                <w:lang w:val="en-US"/>
              </w:rPr>
              <w:t xml:space="preserve">: </w:t>
            </w:r>
            <w:hyperlink r:id="rId5" w:history="1">
              <w:r w:rsidR="00C17D01" w:rsidRPr="00E738EC">
                <w:rPr>
                  <w:rStyle w:val="a3"/>
                  <w:rFonts w:ascii="Times New Roman" w:hAnsi="Times New Roman" w:cs="Times New Roman"/>
                  <w:sz w:val="24"/>
                  <w:szCs w:val="24"/>
                  <w:lang w:val="en-US"/>
                </w:rPr>
                <w:t>https://nic.gov.ru</w:t>
              </w:r>
            </w:hyperlink>
            <w:r w:rsidR="00C17D01" w:rsidRPr="00E738EC">
              <w:rPr>
                <w:rFonts w:ascii="Times New Roman" w:hAnsi="Times New Roman" w:cs="Times New Roman"/>
                <w:sz w:val="24"/>
                <w:szCs w:val="24"/>
                <w:lang w:val="en-US"/>
              </w:rPr>
              <w:t xml:space="preserve"> </w:t>
            </w:r>
            <w:r>
              <w:rPr>
                <w:rFonts w:ascii="Times New Roman" w:hAnsi="Times New Roman" w:cs="Times New Roman"/>
                <w:sz w:val="24"/>
                <w:szCs w:val="24"/>
                <w:lang w:val="en-US"/>
              </w:rPr>
              <w:t>– in the section “Legalization” you can find the list of all countries and</w:t>
            </w:r>
            <w:r w:rsidRPr="00E738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related type of legalization. </w:t>
            </w:r>
            <w:r w:rsidR="00C121C8" w:rsidRPr="00E738EC">
              <w:rPr>
                <w:rFonts w:ascii="Times New Roman" w:hAnsi="Times New Roman" w:cs="Times New Roman"/>
                <w:sz w:val="24"/>
                <w:szCs w:val="24"/>
                <w:lang w:val="en-US"/>
              </w:rPr>
              <w:t xml:space="preserve"> </w:t>
            </w:r>
          </w:p>
          <w:p w:rsidR="00CF5EE1" w:rsidRPr="00E738EC" w:rsidRDefault="00CF5EE1" w:rsidP="00CF5EE1">
            <w:pPr>
              <w:pStyle w:val="a5"/>
              <w:rPr>
                <w:rFonts w:ascii="Times New Roman" w:hAnsi="Times New Roman" w:cs="Times New Roman"/>
                <w:sz w:val="24"/>
                <w:szCs w:val="24"/>
                <w:lang w:val="en-US"/>
              </w:rPr>
            </w:pPr>
            <w:r w:rsidRPr="00E738EC">
              <w:rPr>
                <w:rFonts w:ascii="Times New Roman" w:hAnsi="Times New Roman" w:cs="Times New Roman"/>
                <w:sz w:val="24"/>
                <w:szCs w:val="24"/>
                <w:lang w:val="en-US"/>
              </w:rPr>
              <w:br/>
            </w:r>
          </w:p>
        </w:tc>
        <w:tc>
          <w:tcPr>
            <w:tcW w:w="5948" w:type="dxa"/>
          </w:tcPr>
          <w:p w:rsidR="00E738EC" w:rsidRPr="00E738EC" w:rsidRDefault="00E738EC" w:rsidP="00E738EC">
            <w:pPr>
              <w:shd w:val="clear" w:color="auto" w:fill="FFFFFF"/>
              <w:ind w:right="720"/>
              <w:textAlignment w:val="top"/>
              <w:rPr>
                <w:rFonts w:ascii="Times New Roman" w:hAnsi="Times New Roman" w:cs="Times New Roman"/>
                <w:sz w:val="24"/>
                <w:szCs w:val="24"/>
                <w:lang w:val="en-US"/>
              </w:rPr>
            </w:pPr>
            <w:r w:rsidRPr="00E738EC">
              <w:rPr>
                <w:rFonts w:ascii="Times New Roman" w:hAnsi="Times New Roman" w:cs="Times New Roman"/>
                <w:b/>
                <w:sz w:val="24"/>
                <w:szCs w:val="24"/>
                <w:lang w:val="en-US"/>
              </w:rPr>
              <w:t>1. Consular legalization</w:t>
            </w:r>
            <w:r w:rsidRPr="00E738EC">
              <w:rPr>
                <w:rFonts w:ascii="Times New Roman" w:hAnsi="Times New Roman" w:cs="Times New Roman"/>
                <w:sz w:val="24"/>
                <w:szCs w:val="24"/>
                <w:lang w:val="en-US"/>
              </w:rPr>
              <w:t>.</w:t>
            </w:r>
          </w:p>
          <w:p w:rsidR="00E738EC" w:rsidRPr="00E738EC" w:rsidRDefault="00E738EC" w:rsidP="00E738EC">
            <w:pPr>
              <w:shd w:val="clear" w:color="auto" w:fill="FFFFFF"/>
              <w:ind w:right="720"/>
              <w:textAlignment w:val="top"/>
              <w:rPr>
                <w:rFonts w:ascii="Times New Roman" w:hAnsi="Times New Roman" w:cs="Times New Roman"/>
                <w:sz w:val="24"/>
                <w:szCs w:val="24"/>
                <w:lang w:val="en-US"/>
              </w:rPr>
            </w:pPr>
            <w:r w:rsidRPr="00E738EC">
              <w:rPr>
                <w:rFonts w:ascii="Times New Roman" w:hAnsi="Times New Roman" w:cs="Times New Roman"/>
                <w:sz w:val="24"/>
                <w:szCs w:val="24"/>
                <w:lang w:val="en-US"/>
              </w:rPr>
              <w:t xml:space="preserve">It </w:t>
            </w:r>
            <w:r w:rsidR="00CF5DBA">
              <w:rPr>
                <w:rFonts w:ascii="Times New Roman" w:hAnsi="Times New Roman" w:cs="Times New Roman"/>
                <w:sz w:val="24"/>
                <w:szCs w:val="24"/>
                <w:lang w:val="en-US"/>
              </w:rPr>
              <w:t>has</w:t>
            </w:r>
            <w:r w:rsidRPr="00E738EC">
              <w:rPr>
                <w:rFonts w:ascii="Times New Roman" w:hAnsi="Times New Roman" w:cs="Times New Roman"/>
                <w:sz w:val="24"/>
                <w:szCs w:val="24"/>
                <w:lang w:val="en-US"/>
              </w:rPr>
              <w:t xml:space="preserve"> 2 stages:</w:t>
            </w:r>
          </w:p>
          <w:p w:rsidR="00E738EC" w:rsidRPr="00E738EC" w:rsidRDefault="00E738EC" w:rsidP="00E738EC">
            <w:pPr>
              <w:shd w:val="clear" w:color="auto" w:fill="FFFFFF"/>
              <w:ind w:right="720"/>
              <w:textAlignment w:val="top"/>
              <w:rPr>
                <w:rFonts w:ascii="Times New Roman" w:hAnsi="Times New Roman" w:cs="Times New Roman"/>
                <w:sz w:val="24"/>
                <w:szCs w:val="24"/>
                <w:lang w:val="en-US"/>
              </w:rPr>
            </w:pPr>
            <w:r w:rsidRPr="00E738EC">
              <w:rPr>
                <w:rFonts w:ascii="Times New Roman" w:hAnsi="Times New Roman" w:cs="Times New Roman"/>
                <w:sz w:val="24"/>
                <w:szCs w:val="24"/>
                <w:lang w:val="en-US"/>
              </w:rPr>
              <w:t>1.</w:t>
            </w:r>
            <w:r w:rsidR="00CF5DBA">
              <w:rPr>
                <w:rFonts w:ascii="Times New Roman" w:hAnsi="Times New Roman" w:cs="Times New Roman"/>
                <w:sz w:val="24"/>
                <w:szCs w:val="24"/>
                <w:lang w:val="en-US"/>
              </w:rPr>
              <w:t>notarization</w:t>
            </w:r>
            <w:r w:rsidRPr="00E738EC">
              <w:rPr>
                <w:rFonts w:ascii="Times New Roman" w:hAnsi="Times New Roman" w:cs="Times New Roman"/>
                <w:sz w:val="24"/>
                <w:szCs w:val="24"/>
                <w:lang w:val="en-US"/>
              </w:rPr>
              <w:t xml:space="preserve"> of the document (depending on the requirements of the legislation of the country of issue: as a rule, the original, in some countries - a copy) </w:t>
            </w:r>
            <w:r w:rsidRPr="00E738EC">
              <w:rPr>
                <w:rFonts w:ascii="Times New Roman" w:hAnsi="Times New Roman" w:cs="Times New Roman"/>
                <w:b/>
                <w:i/>
                <w:sz w:val="24"/>
                <w:szCs w:val="24"/>
                <w:lang w:val="en-US"/>
              </w:rPr>
              <w:t>by the competent authorities of foreign affairs (MFA</w:t>
            </w:r>
            <w:r w:rsidRPr="00E738EC">
              <w:rPr>
                <w:rFonts w:ascii="Times New Roman" w:hAnsi="Times New Roman" w:cs="Times New Roman"/>
                <w:sz w:val="24"/>
                <w:szCs w:val="24"/>
                <w:lang w:val="en-US"/>
              </w:rPr>
              <w:t xml:space="preserve">) of the country of issue of the document - appropriate stamps and seals are affixed </w:t>
            </w:r>
            <w:r w:rsidR="00CF5DBA">
              <w:rPr>
                <w:rFonts w:ascii="Times New Roman" w:hAnsi="Times New Roman" w:cs="Times New Roman"/>
                <w:sz w:val="24"/>
                <w:szCs w:val="24"/>
                <w:lang w:val="en-US"/>
              </w:rPr>
              <w:t xml:space="preserve">with </w:t>
            </w:r>
            <w:r w:rsidRPr="00E738EC">
              <w:rPr>
                <w:rFonts w:ascii="Times New Roman" w:hAnsi="Times New Roman" w:cs="Times New Roman"/>
                <w:sz w:val="24"/>
                <w:szCs w:val="24"/>
                <w:lang w:val="en-US"/>
              </w:rPr>
              <w:t>indicati</w:t>
            </w:r>
            <w:r w:rsidR="00CF5DBA">
              <w:rPr>
                <w:rFonts w:ascii="Times New Roman" w:hAnsi="Times New Roman" w:cs="Times New Roman"/>
                <w:sz w:val="24"/>
                <w:szCs w:val="24"/>
                <w:lang w:val="en-US"/>
              </w:rPr>
              <w:t>on of</w:t>
            </w:r>
            <w:r w:rsidRPr="00E738EC">
              <w:rPr>
                <w:rFonts w:ascii="Times New Roman" w:hAnsi="Times New Roman" w:cs="Times New Roman"/>
                <w:sz w:val="24"/>
                <w:szCs w:val="24"/>
                <w:lang w:val="en-US"/>
              </w:rPr>
              <w:t xml:space="preserve"> the position and signature of the certifying person;</w:t>
            </w:r>
          </w:p>
          <w:p w:rsidR="00E738EC" w:rsidRPr="00E738EC" w:rsidRDefault="00E738EC" w:rsidP="002F0D4C">
            <w:pPr>
              <w:shd w:val="clear" w:color="auto" w:fill="FFFFFF"/>
              <w:ind w:right="720"/>
              <w:textAlignment w:val="top"/>
              <w:rPr>
                <w:rFonts w:ascii="Times New Roman" w:hAnsi="Times New Roman" w:cs="Times New Roman"/>
                <w:sz w:val="24"/>
                <w:szCs w:val="24"/>
                <w:lang w:val="en-US"/>
              </w:rPr>
            </w:pPr>
            <w:r w:rsidRPr="00E738EC">
              <w:rPr>
                <w:rFonts w:ascii="Times New Roman" w:hAnsi="Times New Roman" w:cs="Times New Roman"/>
                <w:sz w:val="24"/>
                <w:szCs w:val="24"/>
                <w:lang w:val="en-US"/>
              </w:rPr>
              <w:t xml:space="preserve">2. </w:t>
            </w:r>
            <w:proofErr w:type="gramStart"/>
            <w:r w:rsidR="002F0D4C">
              <w:rPr>
                <w:rFonts w:ascii="Times New Roman" w:hAnsi="Times New Roman" w:cs="Times New Roman"/>
                <w:sz w:val="24"/>
                <w:szCs w:val="24"/>
                <w:lang w:val="en-US"/>
              </w:rPr>
              <w:t>notarization</w:t>
            </w:r>
            <w:proofErr w:type="gramEnd"/>
            <w:r w:rsidRPr="00E738EC">
              <w:rPr>
                <w:rFonts w:ascii="Times New Roman" w:hAnsi="Times New Roman" w:cs="Times New Roman"/>
                <w:sz w:val="24"/>
                <w:szCs w:val="24"/>
                <w:lang w:val="en-US"/>
              </w:rPr>
              <w:t xml:space="preserve"> by the </w:t>
            </w:r>
            <w:r w:rsidRPr="00E738EC">
              <w:rPr>
                <w:rFonts w:ascii="Times New Roman" w:hAnsi="Times New Roman" w:cs="Times New Roman"/>
                <w:b/>
                <w:i/>
                <w:sz w:val="24"/>
                <w:szCs w:val="24"/>
                <w:lang w:val="en-US"/>
              </w:rPr>
              <w:t>consular services of the Russian Federation (consulate or representative office of the Russian Federation)</w:t>
            </w:r>
            <w:r w:rsidRPr="00E738EC">
              <w:rPr>
                <w:rFonts w:ascii="Times New Roman" w:hAnsi="Times New Roman" w:cs="Times New Roman"/>
                <w:sz w:val="24"/>
                <w:szCs w:val="24"/>
                <w:lang w:val="en-US"/>
              </w:rPr>
              <w:t xml:space="preserve"> in the country of issue of the document - appropriat</w:t>
            </w:r>
            <w:r w:rsidR="002F0D4C">
              <w:rPr>
                <w:rFonts w:ascii="Times New Roman" w:hAnsi="Times New Roman" w:cs="Times New Roman"/>
                <w:sz w:val="24"/>
                <w:szCs w:val="24"/>
                <w:lang w:val="en-US"/>
              </w:rPr>
              <w:t xml:space="preserve">e stamps and seals are affixed </w:t>
            </w:r>
            <w:r w:rsidR="002F0D4C">
              <w:rPr>
                <w:rFonts w:ascii="Times New Roman" w:hAnsi="Times New Roman" w:cs="Times New Roman"/>
                <w:sz w:val="24"/>
                <w:szCs w:val="24"/>
                <w:lang w:val="en-US"/>
              </w:rPr>
              <w:t xml:space="preserve">with </w:t>
            </w:r>
            <w:r w:rsidR="002F0D4C" w:rsidRPr="00E738EC">
              <w:rPr>
                <w:rFonts w:ascii="Times New Roman" w:hAnsi="Times New Roman" w:cs="Times New Roman"/>
                <w:sz w:val="24"/>
                <w:szCs w:val="24"/>
                <w:lang w:val="en-US"/>
              </w:rPr>
              <w:t>indicati</w:t>
            </w:r>
            <w:r w:rsidR="002F0D4C">
              <w:rPr>
                <w:rFonts w:ascii="Times New Roman" w:hAnsi="Times New Roman" w:cs="Times New Roman"/>
                <w:sz w:val="24"/>
                <w:szCs w:val="24"/>
                <w:lang w:val="en-US"/>
              </w:rPr>
              <w:t>on of</w:t>
            </w:r>
            <w:r w:rsidR="002F0D4C" w:rsidRPr="00E738EC">
              <w:rPr>
                <w:rFonts w:ascii="Times New Roman" w:hAnsi="Times New Roman" w:cs="Times New Roman"/>
                <w:sz w:val="24"/>
                <w:szCs w:val="24"/>
                <w:lang w:val="en-US"/>
              </w:rPr>
              <w:t xml:space="preserve"> </w:t>
            </w:r>
            <w:r w:rsidRPr="00E738EC">
              <w:rPr>
                <w:rFonts w:ascii="Times New Roman" w:hAnsi="Times New Roman" w:cs="Times New Roman"/>
                <w:sz w:val="24"/>
                <w:szCs w:val="24"/>
                <w:lang w:val="en-US"/>
              </w:rPr>
              <w:t>the position and signature of the certifying person.</w:t>
            </w:r>
          </w:p>
        </w:tc>
      </w:tr>
      <w:tr w:rsidR="00CF5EE1" w:rsidRPr="002F0D4C" w:rsidTr="00B60D6F">
        <w:trPr>
          <w:trHeight w:val="1195"/>
        </w:trPr>
        <w:tc>
          <w:tcPr>
            <w:tcW w:w="3397" w:type="dxa"/>
            <w:vMerge/>
          </w:tcPr>
          <w:p w:rsidR="00CF5EE1" w:rsidRPr="00E738EC" w:rsidRDefault="00CF5EE1" w:rsidP="00C50F56">
            <w:pPr>
              <w:rPr>
                <w:rFonts w:ascii="Times New Roman" w:hAnsi="Times New Roman" w:cs="Times New Roman"/>
                <w:sz w:val="24"/>
                <w:szCs w:val="24"/>
                <w:lang w:val="en-US"/>
              </w:rPr>
            </w:pPr>
          </w:p>
        </w:tc>
        <w:tc>
          <w:tcPr>
            <w:tcW w:w="5948" w:type="dxa"/>
          </w:tcPr>
          <w:p w:rsidR="002F0D4C" w:rsidRPr="009E587E" w:rsidRDefault="002F0D4C" w:rsidP="002F0D4C">
            <w:pPr>
              <w:shd w:val="clear" w:color="auto" w:fill="FFFFFF"/>
              <w:ind w:right="720"/>
              <w:textAlignment w:val="top"/>
              <w:rPr>
                <w:rFonts w:ascii="Times New Roman" w:eastAsia="Times New Roman" w:hAnsi="Times New Roman" w:cs="Times New Roman"/>
                <w:b/>
                <w:sz w:val="24"/>
                <w:szCs w:val="24"/>
                <w:lang w:val="en-US" w:eastAsia="ru-RU"/>
              </w:rPr>
            </w:pPr>
            <w:r w:rsidRPr="006313AB">
              <w:rPr>
                <w:rFonts w:ascii="Times New Roman" w:eastAsia="Times New Roman" w:hAnsi="Times New Roman" w:cs="Times New Roman"/>
                <w:b/>
                <w:color w:val="333333"/>
                <w:sz w:val="24"/>
                <w:szCs w:val="24"/>
                <w:lang w:val="en-US" w:eastAsia="ru-RU"/>
              </w:rPr>
              <w:t xml:space="preserve">2. "Apostille" - a simplified procedure for </w:t>
            </w:r>
            <w:r w:rsidRPr="009E587E">
              <w:rPr>
                <w:rFonts w:ascii="Times New Roman" w:eastAsia="Times New Roman" w:hAnsi="Times New Roman" w:cs="Times New Roman"/>
                <w:b/>
                <w:sz w:val="24"/>
                <w:szCs w:val="24"/>
                <w:lang w:val="en-US" w:eastAsia="ru-RU"/>
              </w:rPr>
              <w:t>legalization.</w:t>
            </w:r>
          </w:p>
          <w:p w:rsidR="002F0D4C" w:rsidRPr="009E587E" w:rsidRDefault="00EA1874" w:rsidP="002F0D4C">
            <w:pPr>
              <w:shd w:val="clear" w:color="auto" w:fill="FFFFFF"/>
              <w:ind w:right="720"/>
              <w:textAlignment w:val="top"/>
              <w:rPr>
                <w:rFonts w:ascii="Times New Roman" w:eastAsia="Times New Roman" w:hAnsi="Times New Roman" w:cs="Times New Roman"/>
                <w:sz w:val="24"/>
                <w:szCs w:val="24"/>
                <w:lang w:val="en-US" w:eastAsia="ru-RU"/>
              </w:rPr>
            </w:pPr>
            <w:proofErr w:type="spellStart"/>
            <w:r w:rsidRPr="009E587E">
              <w:rPr>
                <w:rFonts w:ascii="Times New Roman" w:eastAsia="Times New Roman" w:hAnsi="Times New Roman" w:cs="Times New Roman"/>
                <w:sz w:val="24"/>
                <w:szCs w:val="24"/>
                <w:lang w:val="en-US" w:eastAsia="ru-RU"/>
              </w:rPr>
              <w:t>A.Issued</w:t>
            </w:r>
            <w:proofErr w:type="spellEnd"/>
            <w:r w:rsidRPr="009E587E">
              <w:rPr>
                <w:rFonts w:ascii="Times New Roman" w:eastAsia="Times New Roman" w:hAnsi="Times New Roman" w:cs="Times New Roman"/>
                <w:sz w:val="24"/>
                <w:szCs w:val="24"/>
                <w:lang w:val="en-US" w:eastAsia="ru-RU"/>
              </w:rPr>
              <w:t xml:space="preserve"> </w:t>
            </w:r>
            <w:r w:rsidR="002F0D4C" w:rsidRPr="009E587E">
              <w:rPr>
                <w:rFonts w:ascii="Times New Roman" w:eastAsia="Times New Roman" w:hAnsi="Times New Roman" w:cs="Times New Roman"/>
                <w:sz w:val="24"/>
                <w:szCs w:val="24"/>
                <w:lang w:val="en-US" w:eastAsia="ru-RU"/>
              </w:rPr>
              <w:t xml:space="preserve">on the original document or on a separate </w:t>
            </w:r>
            <w:r w:rsidRPr="009E587E">
              <w:rPr>
                <w:rFonts w:ascii="Times New Roman" w:eastAsia="Times New Roman" w:hAnsi="Times New Roman" w:cs="Times New Roman"/>
                <w:sz w:val="24"/>
                <w:szCs w:val="24"/>
                <w:lang w:val="en-US" w:eastAsia="ru-RU"/>
              </w:rPr>
              <w:t>paper</w:t>
            </w:r>
            <w:r w:rsidR="002F0D4C" w:rsidRPr="009E587E">
              <w:rPr>
                <w:rFonts w:ascii="Times New Roman" w:eastAsia="Times New Roman" w:hAnsi="Times New Roman" w:cs="Times New Roman"/>
                <w:sz w:val="24"/>
                <w:szCs w:val="24"/>
                <w:lang w:val="en-US" w:eastAsia="ru-RU"/>
              </w:rPr>
              <w:t xml:space="preserve"> attac</w:t>
            </w:r>
            <w:r w:rsidRPr="009E587E">
              <w:rPr>
                <w:rFonts w:ascii="Times New Roman" w:eastAsia="Times New Roman" w:hAnsi="Times New Roman" w:cs="Times New Roman"/>
                <w:sz w:val="24"/>
                <w:szCs w:val="24"/>
                <w:lang w:val="en-US" w:eastAsia="ru-RU"/>
              </w:rPr>
              <w:t>hed to the document, and may be written</w:t>
            </w:r>
            <w:r w:rsidR="002F0D4C" w:rsidRPr="009E587E">
              <w:rPr>
                <w:rFonts w:ascii="Times New Roman" w:eastAsia="Times New Roman" w:hAnsi="Times New Roman" w:cs="Times New Roman"/>
                <w:sz w:val="24"/>
                <w:szCs w:val="24"/>
                <w:lang w:val="en-US" w:eastAsia="ru-RU"/>
              </w:rPr>
              <w:t xml:space="preserve"> in the official language of the issuing authority;</w:t>
            </w:r>
          </w:p>
          <w:p w:rsidR="002F0D4C" w:rsidRPr="009E587E" w:rsidRDefault="00EA1874" w:rsidP="002F0D4C">
            <w:pPr>
              <w:shd w:val="clear" w:color="auto" w:fill="FFFFFF"/>
              <w:ind w:right="720"/>
              <w:textAlignment w:val="top"/>
              <w:rPr>
                <w:rFonts w:ascii="Times New Roman" w:eastAsia="Times New Roman" w:hAnsi="Times New Roman" w:cs="Times New Roman"/>
                <w:sz w:val="24"/>
                <w:szCs w:val="24"/>
                <w:lang w:val="en-US" w:eastAsia="ru-RU"/>
              </w:rPr>
            </w:pPr>
            <w:r w:rsidRPr="009E587E">
              <w:rPr>
                <w:rFonts w:ascii="Times New Roman" w:eastAsia="Times New Roman" w:hAnsi="Times New Roman" w:cs="Times New Roman"/>
                <w:sz w:val="24"/>
                <w:szCs w:val="24"/>
                <w:lang w:val="en-US" w:eastAsia="ru-RU"/>
              </w:rPr>
              <w:t xml:space="preserve">B. </w:t>
            </w:r>
            <w:r w:rsidR="002F0D4C" w:rsidRPr="009E587E">
              <w:rPr>
                <w:rFonts w:ascii="Times New Roman" w:eastAsia="Times New Roman" w:hAnsi="Times New Roman" w:cs="Times New Roman"/>
                <w:sz w:val="24"/>
                <w:szCs w:val="24"/>
                <w:lang w:val="en-US" w:eastAsia="ru-RU"/>
              </w:rPr>
              <w:t xml:space="preserve">affixing </w:t>
            </w:r>
            <w:r w:rsidRPr="009E587E">
              <w:rPr>
                <w:rFonts w:ascii="Times New Roman" w:eastAsia="Times New Roman" w:hAnsi="Times New Roman" w:cs="Times New Roman"/>
                <w:sz w:val="24"/>
                <w:szCs w:val="24"/>
                <w:lang w:val="en-US" w:eastAsia="ru-RU"/>
              </w:rPr>
              <w:t xml:space="preserve">of </w:t>
            </w:r>
            <w:r w:rsidR="002F0D4C" w:rsidRPr="009E587E">
              <w:rPr>
                <w:rFonts w:ascii="Times New Roman" w:eastAsia="Times New Roman" w:hAnsi="Times New Roman" w:cs="Times New Roman"/>
                <w:sz w:val="24"/>
                <w:szCs w:val="24"/>
                <w:lang w:val="en-US" w:eastAsia="ru-RU"/>
              </w:rPr>
              <w:t xml:space="preserve">the stamp "Apostille" is carried out by </w:t>
            </w:r>
            <w:r w:rsidR="002F0D4C" w:rsidRPr="009E587E">
              <w:rPr>
                <w:rFonts w:ascii="Times New Roman" w:eastAsia="Times New Roman" w:hAnsi="Times New Roman" w:cs="Times New Roman"/>
                <w:b/>
                <w:i/>
                <w:sz w:val="24"/>
                <w:szCs w:val="24"/>
                <w:lang w:val="en-US" w:eastAsia="ru-RU"/>
              </w:rPr>
              <w:t xml:space="preserve">competent authorized </w:t>
            </w:r>
            <w:r w:rsidRPr="009E587E">
              <w:rPr>
                <w:rFonts w:ascii="Times New Roman" w:eastAsia="Times New Roman" w:hAnsi="Times New Roman" w:cs="Times New Roman"/>
                <w:b/>
                <w:i/>
                <w:sz w:val="24"/>
                <w:szCs w:val="24"/>
                <w:lang w:val="en-US" w:eastAsia="ru-RU"/>
              </w:rPr>
              <w:t>institutions</w:t>
            </w:r>
          </w:p>
          <w:p w:rsidR="002F0D4C" w:rsidRPr="009E587E" w:rsidRDefault="002F0D4C" w:rsidP="002F0D4C">
            <w:pPr>
              <w:shd w:val="clear" w:color="auto" w:fill="FFFFFF"/>
              <w:ind w:right="720"/>
              <w:textAlignment w:val="top"/>
              <w:rPr>
                <w:rFonts w:ascii="Times New Roman" w:eastAsia="Times New Roman" w:hAnsi="Times New Roman" w:cs="Times New Roman"/>
                <w:sz w:val="24"/>
                <w:szCs w:val="24"/>
                <w:lang w:val="en-US" w:eastAsia="ru-RU"/>
              </w:rPr>
            </w:pPr>
            <w:r w:rsidRPr="009E587E">
              <w:rPr>
                <w:rFonts w:ascii="Times New Roman" w:eastAsia="Times New Roman" w:hAnsi="Times New Roman" w:cs="Times New Roman"/>
                <w:sz w:val="24"/>
                <w:szCs w:val="24"/>
                <w:lang w:val="en-US" w:eastAsia="ru-RU"/>
              </w:rPr>
              <w:t xml:space="preserve">Affixing </w:t>
            </w:r>
            <w:r w:rsidR="00EA1874" w:rsidRPr="009E587E">
              <w:rPr>
                <w:rFonts w:ascii="Times New Roman" w:eastAsia="Times New Roman" w:hAnsi="Times New Roman" w:cs="Times New Roman"/>
                <w:sz w:val="24"/>
                <w:szCs w:val="24"/>
                <w:lang w:val="en-US" w:eastAsia="ru-RU"/>
              </w:rPr>
              <w:t xml:space="preserve">of </w:t>
            </w:r>
            <w:r w:rsidRPr="009E587E">
              <w:rPr>
                <w:rFonts w:ascii="Times New Roman" w:eastAsia="Times New Roman" w:hAnsi="Times New Roman" w:cs="Times New Roman"/>
                <w:sz w:val="24"/>
                <w:szCs w:val="24"/>
                <w:lang w:val="en-US" w:eastAsia="ru-RU"/>
              </w:rPr>
              <w:t xml:space="preserve">the stamp "Apostille" on official documents emanating from institutions and organizations of the countries participating in the </w:t>
            </w:r>
            <w:r w:rsidRPr="009E587E">
              <w:rPr>
                <w:rFonts w:ascii="Times New Roman" w:eastAsia="Times New Roman" w:hAnsi="Times New Roman" w:cs="Times New Roman"/>
                <w:b/>
                <w:i/>
                <w:sz w:val="24"/>
                <w:szCs w:val="24"/>
                <w:u w:val="single"/>
                <w:lang w:val="en-US" w:eastAsia="ru-RU"/>
              </w:rPr>
              <w:t>Hague Convention of 1961 Abolishing the Requirement for Consular Legalization of Foreign Public Documents</w:t>
            </w:r>
            <w:r w:rsidRPr="009E587E">
              <w:rPr>
                <w:rFonts w:ascii="Times New Roman" w:eastAsia="Times New Roman" w:hAnsi="Times New Roman" w:cs="Times New Roman"/>
                <w:sz w:val="24"/>
                <w:szCs w:val="24"/>
                <w:lang w:val="en-US" w:eastAsia="ru-RU"/>
              </w:rPr>
              <w:t>:</w:t>
            </w:r>
          </w:p>
          <w:p w:rsidR="00CF5EE1" w:rsidRPr="002F0D4C" w:rsidRDefault="00EA1874" w:rsidP="00EA1874">
            <w:pPr>
              <w:shd w:val="clear" w:color="auto" w:fill="FFFFFF"/>
              <w:ind w:right="720"/>
              <w:textAlignment w:val="top"/>
              <w:rPr>
                <w:rFonts w:ascii="Times New Roman" w:eastAsia="Times New Roman" w:hAnsi="Times New Roman" w:cs="Times New Roman"/>
                <w:color w:val="333333"/>
                <w:sz w:val="24"/>
                <w:szCs w:val="24"/>
                <w:lang w:val="en-US" w:eastAsia="ru-RU"/>
              </w:rPr>
            </w:pPr>
            <w:r w:rsidRPr="009E587E">
              <w:rPr>
                <w:rFonts w:ascii="Times New Roman" w:eastAsia="Times New Roman" w:hAnsi="Times New Roman" w:cs="Times New Roman"/>
                <w:sz w:val="24"/>
                <w:szCs w:val="24"/>
                <w:lang w:val="en-US" w:eastAsia="ru-RU"/>
              </w:rPr>
              <w:t>A.</w:t>
            </w:r>
            <w:r w:rsidR="002F0D4C" w:rsidRPr="009E587E">
              <w:rPr>
                <w:rFonts w:ascii="Times New Roman" w:eastAsia="Times New Roman" w:hAnsi="Times New Roman" w:cs="Times New Roman"/>
                <w:sz w:val="24"/>
                <w:szCs w:val="24"/>
                <w:lang w:val="en-US" w:eastAsia="ru-RU"/>
              </w:rPr>
              <w:t xml:space="preserve"> </w:t>
            </w:r>
            <w:proofErr w:type="gramStart"/>
            <w:r w:rsidR="002F0D4C" w:rsidRPr="009E587E">
              <w:rPr>
                <w:rFonts w:ascii="Times New Roman" w:eastAsia="Times New Roman" w:hAnsi="Times New Roman" w:cs="Times New Roman"/>
                <w:sz w:val="24"/>
                <w:szCs w:val="24"/>
                <w:lang w:val="en-US" w:eastAsia="ru-RU"/>
              </w:rPr>
              <w:t>is affixed</w:t>
            </w:r>
            <w:proofErr w:type="gramEnd"/>
            <w:r w:rsidR="002F0D4C" w:rsidRPr="009E587E">
              <w:rPr>
                <w:rFonts w:ascii="Times New Roman" w:eastAsia="Times New Roman" w:hAnsi="Times New Roman" w:cs="Times New Roman"/>
                <w:sz w:val="24"/>
                <w:szCs w:val="24"/>
                <w:lang w:val="en-US" w:eastAsia="ru-RU"/>
              </w:rPr>
              <w:t xml:space="preserve"> by the authorities of the country of issue of the document (</w:t>
            </w:r>
            <w:r w:rsidRPr="009E587E">
              <w:rPr>
                <w:rFonts w:ascii="Times New Roman" w:eastAsia="Times New Roman" w:hAnsi="Times New Roman" w:cs="Times New Roman"/>
                <w:sz w:val="24"/>
                <w:szCs w:val="24"/>
                <w:lang w:val="en-US" w:eastAsia="ru-RU"/>
              </w:rPr>
              <w:t>State</w:t>
            </w:r>
            <w:r w:rsidRPr="009E587E">
              <w:rPr>
                <w:rFonts w:ascii="Times New Roman" w:eastAsia="Times New Roman" w:hAnsi="Times New Roman" w:cs="Times New Roman"/>
                <w:sz w:val="24"/>
                <w:szCs w:val="24"/>
                <w:lang w:val="en-US" w:eastAsia="ru-RU"/>
              </w:rPr>
              <w:t xml:space="preserve"> Secretary</w:t>
            </w:r>
            <w:r w:rsidR="002F0D4C" w:rsidRPr="009E587E">
              <w:rPr>
                <w:rFonts w:ascii="Times New Roman" w:eastAsia="Times New Roman" w:hAnsi="Times New Roman" w:cs="Times New Roman"/>
                <w:sz w:val="24"/>
                <w:szCs w:val="24"/>
                <w:lang w:val="en-US" w:eastAsia="ru-RU"/>
              </w:rPr>
              <w:t>, Department of Education, Ministry of Education, educational institutions, etc.).</w:t>
            </w:r>
          </w:p>
        </w:tc>
      </w:tr>
      <w:tr w:rsidR="00CF5EE1" w:rsidRPr="002F0D4C" w:rsidTr="00B60D6F">
        <w:trPr>
          <w:trHeight w:val="1195"/>
        </w:trPr>
        <w:tc>
          <w:tcPr>
            <w:tcW w:w="3397" w:type="dxa"/>
            <w:vMerge/>
          </w:tcPr>
          <w:p w:rsidR="00CF5EE1" w:rsidRPr="002F0D4C" w:rsidRDefault="00CF5EE1" w:rsidP="00C50F56">
            <w:pPr>
              <w:rPr>
                <w:rFonts w:ascii="Times New Roman" w:hAnsi="Times New Roman" w:cs="Times New Roman"/>
                <w:sz w:val="24"/>
                <w:szCs w:val="24"/>
                <w:lang w:val="en-US"/>
              </w:rPr>
            </w:pPr>
          </w:p>
        </w:tc>
        <w:tc>
          <w:tcPr>
            <w:tcW w:w="5948" w:type="dxa"/>
          </w:tcPr>
          <w:p w:rsidR="002F0D4C" w:rsidRPr="002F0D4C" w:rsidRDefault="00EA1874" w:rsidP="00EA1874">
            <w:pPr>
              <w:rPr>
                <w:rFonts w:ascii="Times New Roman" w:hAnsi="Times New Roman" w:cs="Times New Roman"/>
                <w:sz w:val="24"/>
                <w:szCs w:val="24"/>
                <w:lang w:val="en-US"/>
              </w:rPr>
            </w:pPr>
            <w:r w:rsidRPr="00EA1874">
              <w:rPr>
                <w:rFonts w:ascii="Times New Roman" w:eastAsia="Times New Roman" w:hAnsi="Times New Roman" w:cs="Times New Roman"/>
                <w:color w:val="333333"/>
                <w:sz w:val="24"/>
                <w:szCs w:val="24"/>
                <w:bdr w:val="none" w:sz="0" w:space="0" w:color="auto" w:frame="1"/>
                <w:lang w:val="en-US" w:eastAsia="ru-RU"/>
              </w:rPr>
              <w:t xml:space="preserve"> </w:t>
            </w:r>
            <w:r w:rsidR="002F0D4C" w:rsidRPr="002F0D4C">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Abolition</w:t>
            </w:r>
            <w:r w:rsidR="002F0D4C" w:rsidRPr="006313AB">
              <w:rPr>
                <w:rFonts w:ascii="Times New Roman" w:hAnsi="Times New Roman" w:cs="Times New Roman"/>
                <w:b/>
                <w:sz w:val="24"/>
                <w:szCs w:val="24"/>
                <w:lang w:val="en-US"/>
              </w:rPr>
              <w:t xml:space="preserve"> of the legalization requirement</w:t>
            </w:r>
            <w:r w:rsidR="002F0D4C" w:rsidRPr="002F0D4C">
              <w:rPr>
                <w:rFonts w:ascii="Times New Roman" w:hAnsi="Times New Roman" w:cs="Times New Roman"/>
                <w:sz w:val="24"/>
                <w:szCs w:val="24"/>
                <w:lang w:val="en-US"/>
              </w:rPr>
              <w:t xml:space="preserve">. Documents issued in </w:t>
            </w:r>
            <w:r>
              <w:rPr>
                <w:rFonts w:ascii="Times New Roman" w:hAnsi="Times New Roman" w:cs="Times New Roman"/>
                <w:sz w:val="24"/>
                <w:szCs w:val="24"/>
                <w:lang w:val="en-US"/>
              </w:rPr>
              <w:t>treaty countries of</w:t>
            </w:r>
            <w:r w:rsidR="002F0D4C" w:rsidRPr="002F0D4C">
              <w:rPr>
                <w:rFonts w:ascii="Times New Roman" w:hAnsi="Times New Roman" w:cs="Times New Roman"/>
                <w:sz w:val="24"/>
                <w:szCs w:val="24"/>
                <w:lang w:val="en-US"/>
              </w:rPr>
              <w:t xml:space="preserve"> multilateral or bilateral agreements that abolish the </w:t>
            </w:r>
            <w:r w:rsidRPr="002F0D4C">
              <w:rPr>
                <w:rFonts w:ascii="Times New Roman" w:hAnsi="Times New Roman" w:cs="Times New Roman"/>
                <w:sz w:val="24"/>
                <w:szCs w:val="24"/>
                <w:lang w:val="en-US"/>
              </w:rPr>
              <w:t xml:space="preserve">documents legalization </w:t>
            </w:r>
            <w:r w:rsidR="002F0D4C" w:rsidRPr="002F0D4C">
              <w:rPr>
                <w:rFonts w:ascii="Times New Roman" w:hAnsi="Times New Roman" w:cs="Times New Roman"/>
                <w:sz w:val="24"/>
                <w:szCs w:val="24"/>
                <w:lang w:val="en-US"/>
              </w:rPr>
              <w:t>requirement are accepted without legalization</w:t>
            </w:r>
            <w:r>
              <w:rPr>
                <w:rFonts w:ascii="Times New Roman" w:hAnsi="Times New Roman" w:cs="Times New Roman"/>
                <w:sz w:val="24"/>
                <w:szCs w:val="24"/>
                <w:lang w:val="en-US"/>
              </w:rPr>
              <w:t xml:space="preserve"> </w:t>
            </w:r>
          </w:p>
        </w:tc>
      </w:tr>
      <w:tr w:rsidR="00A37A4B" w:rsidRPr="00674CF4" w:rsidTr="00B60D6F">
        <w:trPr>
          <w:trHeight w:val="1195"/>
        </w:trPr>
        <w:tc>
          <w:tcPr>
            <w:tcW w:w="3397" w:type="dxa"/>
          </w:tcPr>
          <w:p w:rsidR="00EA1874" w:rsidRPr="00EA1874" w:rsidRDefault="00EA1874" w:rsidP="00EA1874">
            <w:pPr>
              <w:rPr>
                <w:rFonts w:ascii="Times New Roman" w:hAnsi="Times New Roman" w:cs="Times New Roman"/>
                <w:sz w:val="24"/>
                <w:szCs w:val="24"/>
                <w:lang w:val="en-US"/>
              </w:rPr>
            </w:pPr>
            <w:r w:rsidRPr="00EA1874">
              <w:rPr>
                <w:rFonts w:ascii="Times New Roman" w:hAnsi="Times New Roman" w:cs="Times New Roman"/>
                <w:sz w:val="24"/>
                <w:szCs w:val="24"/>
                <w:lang w:val="en-US"/>
              </w:rPr>
              <w:t>Stage 3</w:t>
            </w:r>
            <w:r>
              <w:rPr>
                <w:rFonts w:ascii="Times New Roman" w:hAnsi="Times New Roman" w:cs="Times New Roman"/>
                <w:sz w:val="24"/>
                <w:szCs w:val="24"/>
                <w:lang w:val="en-US"/>
              </w:rPr>
              <w:t>.</w:t>
            </w:r>
          </w:p>
          <w:p w:rsidR="00C121C8" w:rsidRPr="00EA1874" w:rsidRDefault="008964AF" w:rsidP="00EA1874">
            <w:pPr>
              <w:rPr>
                <w:rFonts w:ascii="Times New Roman" w:hAnsi="Times New Roman" w:cs="Times New Roman"/>
                <w:sz w:val="24"/>
                <w:szCs w:val="24"/>
                <w:lang w:val="en-US"/>
              </w:rPr>
            </w:pPr>
            <w:r>
              <w:rPr>
                <w:rFonts w:ascii="Times New Roman" w:hAnsi="Times New Roman" w:cs="Times New Roman"/>
                <w:sz w:val="24"/>
                <w:szCs w:val="24"/>
                <w:lang w:val="en-US"/>
              </w:rPr>
              <w:t xml:space="preserve">Verification of the fact that higher education documents are </w:t>
            </w:r>
            <w:r w:rsidR="00674CF4">
              <w:rPr>
                <w:rFonts w:ascii="Times New Roman" w:hAnsi="Times New Roman" w:cs="Times New Roman"/>
                <w:sz w:val="24"/>
                <w:szCs w:val="24"/>
                <w:lang w:val="en-US"/>
              </w:rPr>
              <w:t xml:space="preserve">subject of </w:t>
            </w:r>
            <w:r w:rsidR="00EA1874" w:rsidRPr="00EA1874">
              <w:rPr>
                <w:rFonts w:ascii="Times New Roman" w:hAnsi="Times New Roman" w:cs="Times New Roman"/>
                <w:sz w:val="24"/>
                <w:szCs w:val="24"/>
                <w:lang w:val="en-US"/>
              </w:rPr>
              <w:t xml:space="preserve">international treaties or the fact of being included in the list </w:t>
            </w:r>
            <w:r w:rsidR="00674CF4">
              <w:rPr>
                <w:rFonts w:ascii="Times New Roman" w:hAnsi="Times New Roman" w:cs="Times New Roman"/>
                <w:sz w:val="24"/>
                <w:szCs w:val="24"/>
                <w:lang w:val="en-US"/>
              </w:rPr>
              <w:t>prescribed</w:t>
            </w:r>
            <w:r w:rsidR="00EA1874" w:rsidRPr="00EA1874">
              <w:rPr>
                <w:rFonts w:ascii="Times New Roman" w:hAnsi="Times New Roman" w:cs="Times New Roman"/>
                <w:sz w:val="24"/>
                <w:szCs w:val="24"/>
                <w:lang w:val="en-US"/>
              </w:rPr>
              <w:t xml:space="preserve"> by the </w:t>
            </w:r>
            <w:r w:rsidR="00EA1874" w:rsidRPr="00EA1874">
              <w:rPr>
                <w:rFonts w:ascii="Times New Roman" w:hAnsi="Times New Roman" w:cs="Times New Roman"/>
                <w:sz w:val="24"/>
                <w:szCs w:val="24"/>
                <w:lang w:val="en-US"/>
              </w:rPr>
              <w:lastRenderedPageBreak/>
              <w:t>Government of the Russian Federation</w:t>
            </w:r>
          </w:p>
          <w:p w:rsidR="00EA1874" w:rsidRPr="00EA1874" w:rsidRDefault="00EA1874" w:rsidP="00EA1874">
            <w:pPr>
              <w:rPr>
                <w:rFonts w:ascii="Times New Roman" w:hAnsi="Times New Roman" w:cs="Times New Roman"/>
                <w:sz w:val="24"/>
                <w:szCs w:val="24"/>
                <w:lang w:val="en-US"/>
              </w:rPr>
            </w:pPr>
          </w:p>
          <w:p w:rsidR="000B7C79" w:rsidRPr="000B7C79" w:rsidRDefault="00674CF4" w:rsidP="00C50F56">
            <w:pPr>
              <w:rPr>
                <w:rFonts w:ascii="Times New Roman" w:hAnsi="Times New Roman" w:cs="Times New Roman"/>
                <w:sz w:val="24"/>
                <w:szCs w:val="24"/>
                <w:lang w:val="en-US"/>
              </w:rPr>
            </w:pPr>
            <w:r>
              <w:rPr>
                <w:rFonts w:ascii="Times New Roman" w:hAnsi="Times New Roman" w:cs="Times New Roman"/>
                <w:bCs/>
                <w:sz w:val="24"/>
                <w:szCs w:val="24"/>
                <w:lang w:val="en-US"/>
              </w:rPr>
              <w:t>On</w:t>
            </w:r>
            <w:r w:rsidRPr="00674CF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674CF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NIC</w:t>
            </w:r>
            <w:r w:rsidRPr="00674CF4">
              <w:rPr>
                <w:rFonts w:ascii="Times New Roman" w:hAnsi="Times New Roman" w:cs="Times New Roman"/>
                <w:bCs/>
                <w:sz w:val="24"/>
                <w:szCs w:val="24"/>
                <w:lang w:val="en-US"/>
              </w:rPr>
              <w:t xml:space="preserve"> </w:t>
            </w:r>
            <w:proofErr w:type="gramStart"/>
            <w:r w:rsidRPr="008214A0">
              <w:rPr>
                <w:rFonts w:ascii="Times New Roman" w:hAnsi="Times New Roman" w:cs="Times New Roman"/>
                <w:bCs/>
                <w:sz w:val="24"/>
                <w:szCs w:val="24"/>
                <w:lang w:val="en-US"/>
              </w:rPr>
              <w:t>website</w:t>
            </w:r>
            <w:proofErr w:type="gramEnd"/>
            <w:r w:rsidRPr="00674CF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there</w:t>
            </w:r>
            <w:r w:rsidRPr="00674CF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are</w:t>
            </w:r>
            <w:r w:rsidRPr="00674CF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all</w:t>
            </w:r>
            <w:r w:rsidRPr="00674CF4">
              <w:rPr>
                <w:rFonts w:ascii="Times New Roman" w:hAnsi="Times New Roman" w:cs="Times New Roman"/>
                <w:bCs/>
                <w:sz w:val="24"/>
                <w:szCs w:val="24"/>
                <w:lang w:val="en-US"/>
              </w:rPr>
              <w:t xml:space="preserve"> </w:t>
            </w:r>
            <w:r>
              <w:rPr>
                <w:rFonts w:ascii="Times New Roman" w:hAnsi="Times New Roman" w:cs="Times New Roman"/>
                <w:sz w:val="24"/>
                <w:szCs w:val="24"/>
                <w:lang w:val="en-US"/>
              </w:rPr>
              <w:t>current</w:t>
            </w:r>
            <w:r w:rsidRPr="00674CF4">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674CF4">
              <w:rPr>
                <w:rFonts w:ascii="Times New Roman" w:hAnsi="Times New Roman" w:cs="Times New Roman"/>
                <w:sz w:val="24"/>
                <w:szCs w:val="24"/>
                <w:lang w:val="en-US"/>
              </w:rPr>
              <w:t xml:space="preserve"> </w:t>
            </w:r>
            <w:r>
              <w:rPr>
                <w:rFonts w:ascii="Times New Roman" w:hAnsi="Times New Roman" w:cs="Times New Roman"/>
                <w:sz w:val="24"/>
                <w:szCs w:val="24"/>
                <w:lang w:val="en-US"/>
              </w:rPr>
              <w:t>treaties</w:t>
            </w:r>
            <w:r w:rsidRPr="00674CF4">
              <w:rPr>
                <w:rFonts w:ascii="Times New Roman" w:hAnsi="Times New Roman" w:cs="Times New Roman"/>
                <w:sz w:val="24"/>
                <w:szCs w:val="24"/>
                <w:lang w:val="en-US"/>
              </w:rPr>
              <w:t xml:space="preserve"> </w:t>
            </w:r>
            <w:r w:rsidR="000B7C79" w:rsidRPr="000B7C79">
              <w:rPr>
                <w:rFonts w:ascii="Times New Roman" w:hAnsi="Times New Roman" w:cs="Times New Roman"/>
                <w:sz w:val="24"/>
                <w:szCs w:val="24"/>
                <w:lang w:val="en-US"/>
              </w:rPr>
              <w:t xml:space="preserve">and the List of educational organizations of the Government in the section Documents/Regulatory acts of international law/International treaties on the mutual recognition </w:t>
            </w:r>
            <w:r>
              <w:rPr>
                <w:rFonts w:ascii="Times New Roman" w:hAnsi="Times New Roman" w:cs="Times New Roman"/>
                <w:sz w:val="24"/>
                <w:szCs w:val="24"/>
                <w:lang w:val="en-US"/>
              </w:rPr>
              <w:t>of q</w:t>
            </w:r>
            <w:r w:rsidRPr="00674CF4">
              <w:rPr>
                <w:rFonts w:ascii="Times New Roman" w:hAnsi="Times New Roman" w:cs="Times New Roman"/>
                <w:sz w:val="24"/>
                <w:szCs w:val="24"/>
                <w:lang w:val="en-US"/>
              </w:rPr>
              <w:t xml:space="preserve">ualifications concerning </w:t>
            </w:r>
            <w:r>
              <w:rPr>
                <w:rFonts w:ascii="Times New Roman" w:hAnsi="Times New Roman" w:cs="Times New Roman"/>
                <w:sz w:val="24"/>
                <w:szCs w:val="24"/>
                <w:lang w:val="en-US"/>
              </w:rPr>
              <w:t>h</w:t>
            </w:r>
            <w:r w:rsidRPr="00674CF4">
              <w:rPr>
                <w:rFonts w:ascii="Times New Roman" w:hAnsi="Times New Roman" w:cs="Times New Roman"/>
                <w:sz w:val="24"/>
                <w:szCs w:val="24"/>
                <w:lang w:val="en-US"/>
              </w:rPr>
              <w:t xml:space="preserve">igher </w:t>
            </w:r>
            <w:r>
              <w:rPr>
                <w:rFonts w:ascii="Times New Roman" w:hAnsi="Times New Roman" w:cs="Times New Roman"/>
                <w:sz w:val="24"/>
                <w:szCs w:val="24"/>
                <w:lang w:val="en-US"/>
              </w:rPr>
              <w:t>e</w:t>
            </w:r>
            <w:r w:rsidRPr="00674CF4">
              <w:rPr>
                <w:rFonts w:ascii="Times New Roman" w:hAnsi="Times New Roman" w:cs="Times New Roman"/>
                <w:sz w:val="24"/>
                <w:szCs w:val="24"/>
                <w:lang w:val="en-US"/>
              </w:rPr>
              <w:t>ducation</w:t>
            </w:r>
            <w:r w:rsidR="000B7C79" w:rsidRPr="000B7C79">
              <w:rPr>
                <w:rFonts w:ascii="Times New Roman" w:hAnsi="Times New Roman" w:cs="Times New Roman"/>
                <w:sz w:val="24"/>
                <w:szCs w:val="24"/>
                <w:lang w:val="en-US"/>
              </w:rPr>
              <w:t>, academic degrees and academic titles.</w:t>
            </w:r>
          </w:p>
          <w:p w:rsidR="00375125" w:rsidRPr="000B7C79" w:rsidRDefault="00375125" w:rsidP="00C50F56">
            <w:pPr>
              <w:rPr>
                <w:rFonts w:ascii="Times New Roman" w:hAnsi="Times New Roman" w:cs="Times New Roman"/>
                <w:sz w:val="24"/>
                <w:szCs w:val="24"/>
                <w:lang w:val="en-US"/>
              </w:rPr>
            </w:pPr>
          </w:p>
        </w:tc>
        <w:tc>
          <w:tcPr>
            <w:tcW w:w="5948" w:type="dxa"/>
          </w:tcPr>
          <w:p w:rsidR="00674CF4" w:rsidRPr="00674CF4" w:rsidRDefault="00674CF4" w:rsidP="00674CF4">
            <w:pPr>
              <w:rPr>
                <w:rFonts w:ascii="Times New Roman" w:hAnsi="Times New Roman" w:cs="Times New Roman"/>
                <w:sz w:val="24"/>
                <w:szCs w:val="24"/>
                <w:lang w:val="en-US"/>
              </w:rPr>
            </w:pPr>
            <w:r w:rsidRPr="00674CF4">
              <w:rPr>
                <w:rFonts w:ascii="Times New Roman" w:hAnsi="Times New Roman" w:cs="Times New Roman"/>
                <w:sz w:val="24"/>
                <w:szCs w:val="24"/>
                <w:lang w:val="en-US"/>
              </w:rPr>
              <w:lastRenderedPageBreak/>
              <w:t xml:space="preserve">1. </w:t>
            </w:r>
            <w:r w:rsidR="009E587E">
              <w:rPr>
                <w:rFonts w:ascii="Times New Roman" w:hAnsi="Times New Roman" w:cs="Times New Roman"/>
                <w:sz w:val="24"/>
                <w:szCs w:val="24"/>
                <w:lang w:val="en-US"/>
              </w:rPr>
              <w:t xml:space="preserve">Please check if </w:t>
            </w:r>
            <w:r w:rsidRPr="00674CF4">
              <w:rPr>
                <w:rFonts w:ascii="Times New Roman" w:hAnsi="Times New Roman" w:cs="Times New Roman"/>
                <w:sz w:val="24"/>
                <w:szCs w:val="24"/>
                <w:lang w:val="en-US"/>
              </w:rPr>
              <w:t xml:space="preserve">there </w:t>
            </w:r>
            <w:r w:rsidR="009E587E">
              <w:rPr>
                <w:rFonts w:ascii="Times New Roman" w:hAnsi="Times New Roman" w:cs="Times New Roman"/>
                <w:sz w:val="24"/>
                <w:szCs w:val="24"/>
                <w:lang w:val="en-US"/>
              </w:rPr>
              <w:t xml:space="preserve">is </w:t>
            </w:r>
            <w:r w:rsidRPr="00674CF4">
              <w:rPr>
                <w:rFonts w:ascii="Times New Roman" w:hAnsi="Times New Roman" w:cs="Times New Roman"/>
                <w:sz w:val="24"/>
                <w:szCs w:val="24"/>
                <w:lang w:val="en-US"/>
              </w:rPr>
              <w:t xml:space="preserve">an international agreement between </w:t>
            </w:r>
            <w:r w:rsidR="009E587E">
              <w:rPr>
                <w:rFonts w:ascii="Times New Roman" w:hAnsi="Times New Roman" w:cs="Times New Roman"/>
                <w:sz w:val="24"/>
                <w:szCs w:val="24"/>
                <w:lang w:val="en-US"/>
              </w:rPr>
              <w:t>country of issue of the document and Russia</w:t>
            </w:r>
            <w:r w:rsidRPr="00674CF4">
              <w:rPr>
                <w:rFonts w:ascii="Times New Roman" w:hAnsi="Times New Roman" w:cs="Times New Roman"/>
                <w:sz w:val="24"/>
                <w:szCs w:val="24"/>
                <w:lang w:val="en-US"/>
              </w:rPr>
              <w:t xml:space="preserve"> on the recognition of </w:t>
            </w:r>
            <w:r w:rsidR="009E587E">
              <w:rPr>
                <w:rFonts w:ascii="Times New Roman" w:hAnsi="Times New Roman" w:cs="Times New Roman"/>
                <w:sz w:val="24"/>
                <w:szCs w:val="24"/>
                <w:lang w:val="en-US"/>
              </w:rPr>
              <w:t>q</w:t>
            </w:r>
            <w:r w:rsidR="009E587E" w:rsidRPr="00674CF4">
              <w:rPr>
                <w:rFonts w:ascii="Times New Roman" w:hAnsi="Times New Roman" w:cs="Times New Roman"/>
                <w:sz w:val="24"/>
                <w:szCs w:val="24"/>
                <w:lang w:val="en-US"/>
              </w:rPr>
              <w:t xml:space="preserve">ualifications concerning </w:t>
            </w:r>
            <w:r w:rsidR="009E587E">
              <w:rPr>
                <w:rFonts w:ascii="Times New Roman" w:hAnsi="Times New Roman" w:cs="Times New Roman"/>
                <w:sz w:val="24"/>
                <w:szCs w:val="24"/>
                <w:lang w:val="en-US"/>
              </w:rPr>
              <w:t>h</w:t>
            </w:r>
            <w:r w:rsidR="009E587E" w:rsidRPr="00674CF4">
              <w:rPr>
                <w:rFonts w:ascii="Times New Roman" w:hAnsi="Times New Roman" w:cs="Times New Roman"/>
                <w:sz w:val="24"/>
                <w:szCs w:val="24"/>
                <w:lang w:val="en-US"/>
              </w:rPr>
              <w:t xml:space="preserve">igher </w:t>
            </w:r>
            <w:r w:rsidR="009E587E">
              <w:rPr>
                <w:rFonts w:ascii="Times New Roman" w:hAnsi="Times New Roman" w:cs="Times New Roman"/>
                <w:sz w:val="24"/>
                <w:szCs w:val="24"/>
                <w:lang w:val="en-US"/>
              </w:rPr>
              <w:t>e</w:t>
            </w:r>
            <w:r w:rsidR="009E587E" w:rsidRPr="00674CF4">
              <w:rPr>
                <w:rFonts w:ascii="Times New Roman" w:hAnsi="Times New Roman" w:cs="Times New Roman"/>
                <w:sz w:val="24"/>
                <w:szCs w:val="24"/>
                <w:lang w:val="en-US"/>
              </w:rPr>
              <w:t>ducation</w:t>
            </w:r>
            <w:r w:rsidR="009E587E">
              <w:rPr>
                <w:rFonts w:ascii="Times New Roman" w:hAnsi="Times New Roman" w:cs="Times New Roman"/>
                <w:sz w:val="24"/>
                <w:szCs w:val="24"/>
                <w:lang w:val="en-US"/>
              </w:rPr>
              <w:t xml:space="preserve">; </w:t>
            </w:r>
            <w:r w:rsidRPr="00674CF4">
              <w:rPr>
                <w:rFonts w:ascii="Times New Roman" w:hAnsi="Times New Roman" w:cs="Times New Roman"/>
                <w:sz w:val="24"/>
                <w:szCs w:val="24"/>
                <w:lang w:val="en-US"/>
              </w:rPr>
              <w:t xml:space="preserve">date </w:t>
            </w:r>
            <w:r w:rsidR="009E587E">
              <w:rPr>
                <w:rFonts w:ascii="Times New Roman" w:hAnsi="Times New Roman" w:cs="Times New Roman"/>
                <w:sz w:val="24"/>
                <w:szCs w:val="24"/>
                <w:lang w:val="en-US"/>
              </w:rPr>
              <w:t>it is</w:t>
            </w:r>
            <w:r w:rsidRPr="00674CF4">
              <w:rPr>
                <w:rFonts w:ascii="Times New Roman" w:hAnsi="Times New Roman" w:cs="Times New Roman"/>
                <w:sz w:val="24"/>
                <w:szCs w:val="24"/>
                <w:lang w:val="en-US"/>
              </w:rPr>
              <w:t xml:space="preserve"> valid</w:t>
            </w:r>
            <w:r w:rsidR="009E587E">
              <w:rPr>
                <w:rFonts w:ascii="Times New Roman" w:hAnsi="Times New Roman" w:cs="Times New Roman"/>
                <w:sz w:val="24"/>
                <w:szCs w:val="24"/>
                <w:lang w:val="en-US"/>
              </w:rPr>
              <w:t xml:space="preserve"> from; </w:t>
            </w:r>
            <w:r w:rsidRPr="00674CF4">
              <w:rPr>
                <w:rFonts w:ascii="Times New Roman" w:hAnsi="Times New Roman" w:cs="Times New Roman"/>
                <w:sz w:val="24"/>
                <w:szCs w:val="24"/>
                <w:lang w:val="en-US"/>
              </w:rPr>
              <w:t>rights it provide</w:t>
            </w:r>
            <w:r w:rsidR="009E587E">
              <w:rPr>
                <w:rFonts w:ascii="Times New Roman" w:hAnsi="Times New Roman" w:cs="Times New Roman"/>
                <w:sz w:val="24"/>
                <w:szCs w:val="24"/>
                <w:lang w:val="en-US"/>
              </w:rPr>
              <w:t>s</w:t>
            </w:r>
            <w:r w:rsidRPr="00674CF4">
              <w:rPr>
                <w:rFonts w:ascii="Times New Roman" w:hAnsi="Times New Roman" w:cs="Times New Roman"/>
                <w:sz w:val="24"/>
                <w:szCs w:val="24"/>
                <w:lang w:val="en-US"/>
              </w:rPr>
              <w:t>.</w:t>
            </w:r>
          </w:p>
          <w:p w:rsidR="00674CF4" w:rsidRPr="00674CF4" w:rsidRDefault="00674CF4" w:rsidP="009E587E">
            <w:pPr>
              <w:rPr>
                <w:rFonts w:ascii="Times New Roman" w:hAnsi="Times New Roman" w:cs="Times New Roman"/>
                <w:sz w:val="24"/>
                <w:szCs w:val="24"/>
                <w:lang w:val="en-US"/>
              </w:rPr>
            </w:pPr>
            <w:r w:rsidRPr="00674CF4">
              <w:rPr>
                <w:rFonts w:ascii="Times New Roman" w:hAnsi="Times New Roman" w:cs="Times New Roman"/>
                <w:sz w:val="24"/>
                <w:szCs w:val="24"/>
                <w:lang w:val="en-US"/>
              </w:rPr>
              <w:t xml:space="preserve">2. Decree of the Government of the Russian Federation </w:t>
            </w:r>
            <w:r w:rsidR="009E587E">
              <w:rPr>
                <w:rFonts w:ascii="Times New Roman" w:hAnsi="Times New Roman" w:cs="Times New Roman"/>
                <w:sz w:val="24"/>
                <w:szCs w:val="24"/>
                <w:lang w:val="en-US"/>
              </w:rPr>
              <w:t>dated</w:t>
            </w:r>
            <w:r w:rsidRPr="00674CF4">
              <w:rPr>
                <w:rFonts w:ascii="Times New Roman" w:hAnsi="Times New Roman" w:cs="Times New Roman"/>
                <w:sz w:val="24"/>
                <w:szCs w:val="24"/>
                <w:lang w:val="en-US"/>
              </w:rPr>
              <w:t xml:space="preserve"> April 20, 2019</w:t>
            </w:r>
            <w:r w:rsidR="009E587E">
              <w:rPr>
                <w:rFonts w:ascii="Times New Roman" w:hAnsi="Times New Roman" w:cs="Times New Roman"/>
                <w:sz w:val="24"/>
                <w:szCs w:val="24"/>
                <w:lang w:val="en-US"/>
              </w:rPr>
              <w:t>,</w:t>
            </w:r>
            <w:r w:rsidRPr="00674CF4">
              <w:rPr>
                <w:rFonts w:ascii="Times New Roman" w:hAnsi="Times New Roman" w:cs="Times New Roman"/>
                <w:sz w:val="24"/>
                <w:szCs w:val="24"/>
                <w:lang w:val="en-US"/>
              </w:rPr>
              <w:t xml:space="preserve"> N 798-r "On approval of the list of foreign educational organizations that issue documents </w:t>
            </w:r>
            <w:r w:rsidR="009E587E">
              <w:rPr>
                <w:rFonts w:ascii="Times New Roman" w:hAnsi="Times New Roman" w:cs="Times New Roman"/>
                <w:sz w:val="24"/>
                <w:szCs w:val="24"/>
                <w:lang w:val="en-US"/>
              </w:rPr>
              <w:t xml:space="preserve">of </w:t>
            </w:r>
            <w:r w:rsidR="009E587E">
              <w:rPr>
                <w:rFonts w:ascii="Times New Roman" w:hAnsi="Times New Roman" w:cs="Times New Roman"/>
                <w:sz w:val="24"/>
                <w:szCs w:val="24"/>
                <w:lang w:val="en-US"/>
              </w:rPr>
              <w:lastRenderedPageBreak/>
              <w:t xml:space="preserve">higher </w:t>
            </w:r>
            <w:r w:rsidRPr="00674CF4">
              <w:rPr>
                <w:rFonts w:ascii="Times New Roman" w:hAnsi="Times New Roman" w:cs="Times New Roman"/>
                <w:sz w:val="24"/>
                <w:szCs w:val="24"/>
                <w:lang w:val="en-US"/>
              </w:rPr>
              <w:t>education and (or) qualifications recognized in the Russian Federation"</w:t>
            </w:r>
            <w:r w:rsidR="009E587E">
              <w:rPr>
                <w:rFonts w:ascii="Times New Roman" w:hAnsi="Times New Roman" w:cs="Times New Roman"/>
                <w:sz w:val="24"/>
                <w:szCs w:val="24"/>
                <w:lang w:val="en-US"/>
              </w:rPr>
              <w:t xml:space="preserve"> – please check if the educational institution issued your higher education document is </w:t>
            </w:r>
            <w:r w:rsidRPr="00674CF4">
              <w:rPr>
                <w:rFonts w:ascii="Times New Roman" w:hAnsi="Times New Roman" w:cs="Times New Roman"/>
                <w:sz w:val="24"/>
                <w:szCs w:val="24"/>
                <w:lang w:val="en-US"/>
              </w:rPr>
              <w:t>in the List.</w:t>
            </w:r>
          </w:p>
        </w:tc>
      </w:tr>
      <w:tr w:rsidR="00F12456" w:rsidRPr="009E587E" w:rsidTr="00B60D6F">
        <w:trPr>
          <w:trHeight w:val="1195"/>
        </w:trPr>
        <w:tc>
          <w:tcPr>
            <w:tcW w:w="3397" w:type="dxa"/>
          </w:tcPr>
          <w:p w:rsidR="000B7C79" w:rsidRPr="009E587E" w:rsidRDefault="000B7C79" w:rsidP="000B7C79">
            <w:pPr>
              <w:rPr>
                <w:rFonts w:ascii="Times New Roman" w:hAnsi="Times New Roman" w:cs="Times New Roman"/>
                <w:sz w:val="24"/>
                <w:szCs w:val="24"/>
                <w:lang w:val="en-US"/>
              </w:rPr>
            </w:pPr>
            <w:r w:rsidRPr="009E587E">
              <w:rPr>
                <w:rFonts w:ascii="Times New Roman" w:hAnsi="Times New Roman" w:cs="Times New Roman"/>
                <w:sz w:val="24"/>
                <w:szCs w:val="24"/>
                <w:lang w:val="en-US"/>
              </w:rPr>
              <w:lastRenderedPageBreak/>
              <w:t>Stage 4</w:t>
            </w:r>
          </w:p>
          <w:p w:rsidR="000B7C79" w:rsidRPr="009E587E" w:rsidRDefault="009E587E" w:rsidP="000B7C79">
            <w:pPr>
              <w:rPr>
                <w:rFonts w:ascii="Times New Roman" w:hAnsi="Times New Roman" w:cs="Times New Roman"/>
                <w:sz w:val="24"/>
                <w:szCs w:val="24"/>
                <w:lang w:val="en-US"/>
              </w:rPr>
            </w:pPr>
            <w:r>
              <w:rPr>
                <w:rFonts w:ascii="Times New Roman" w:hAnsi="Times New Roman" w:cs="Times New Roman"/>
                <w:sz w:val="24"/>
                <w:szCs w:val="24"/>
                <w:lang w:val="en-US"/>
              </w:rPr>
              <w:t>Issuance</w:t>
            </w:r>
            <w:r w:rsidR="000B7C79" w:rsidRPr="009E587E">
              <w:rPr>
                <w:rFonts w:ascii="Times New Roman" w:hAnsi="Times New Roman" w:cs="Times New Roman"/>
                <w:sz w:val="24"/>
                <w:szCs w:val="24"/>
                <w:lang w:val="en-US"/>
              </w:rPr>
              <w:t xml:space="preserve"> of express analysis</w:t>
            </w:r>
          </w:p>
        </w:tc>
        <w:tc>
          <w:tcPr>
            <w:tcW w:w="5948" w:type="dxa"/>
          </w:tcPr>
          <w:p w:rsidR="009E587E" w:rsidRPr="009E587E" w:rsidRDefault="009E587E" w:rsidP="009E587E">
            <w:pPr>
              <w:rPr>
                <w:rFonts w:ascii="Times New Roman" w:hAnsi="Times New Roman" w:cs="Times New Roman"/>
                <w:sz w:val="24"/>
                <w:szCs w:val="24"/>
                <w:lang w:val="en-US"/>
              </w:rPr>
            </w:pPr>
            <w:r>
              <w:rPr>
                <w:rFonts w:ascii="Times New Roman" w:hAnsi="Times New Roman" w:cs="Times New Roman"/>
                <w:sz w:val="24"/>
                <w:szCs w:val="24"/>
                <w:lang w:val="en-US"/>
              </w:rPr>
              <w:t>Express-</w:t>
            </w:r>
            <w:r w:rsidRPr="009E587E">
              <w:rPr>
                <w:rFonts w:ascii="Times New Roman" w:hAnsi="Times New Roman" w:cs="Times New Roman"/>
                <w:sz w:val="24"/>
                <w:szCs w:val="24"/>
                <w:lang w:val="en-US"/>
              </w:rPr>
              <w:t xml:space="preserve">analysis </w:t>
            </w:r>
            <w:proofErr w:type="gramStart"/>
            <w:r w:rsidRPr="009E587E">
              <w:rPr>
                <w:rFonts w:ascii="Times New Roman" w:hAnsi="Times New Roman" w:cs="Times New Roman"/>
                <w:sz w:val="24"/>
                <w:szCs w:val="24"/>
                <w:lang w:val="en-US"/>
              </w:rPr>
              <w:t>is issued</w:t>
            </w:r>
            <w:proofErr w:type="gramEnd"/>
            <w:r w:rsidRPr="009E587E">
              <w:rPr>
                <w:rFonts w:ascii="Times New Roman" w:hAnsi="Times New Roman" w:cs="Times New Roman"/>
                <w:sz w:val="24"/>
                <w:szCs w:val="24"/>
                <w:lang w:val="en-US"/>
              </w:rPr>
              <w:t xml:space="preserve"> for each submitted higher education</w:t>
            </w:r>
            <w:r w:rsidRPr="009E587E">
              <w:rPr>
                <w:rFonts w:ascii="Times New Roman" w:hAnsi="Times New Roman" w:cs="Times New Roman"/>
                <w:sz w:val="24"/>
                <w:szCs w:val="24"/>
                <w:lang w:val="en-US"/>
              </w:rPr>
              <w:t xml:space="preserve"> </w:t>
            </w:r>
            <w:r w:rsidRPr="009E587E">
              <w:rPr>
                <w:rFonts w:ascii="Times New Roman" w:hAnsi="Times New Roman" w:cs="Times New Roman"/>
                <w:sz w:val="24"/>
                <w:szCs w:val="24"/>
                <w:lang w:val="en-US"/>
              </w:rPr>
              <w:t>document.</w:t>
            </w:r>
          </w:p>
          <w:p w:rsidR="009E587E" w:rsidRPr="009E587E" w:rsidRDefault="009E587E" w:rsidP="009E587E">
            <w:pPr>
              <w:rPr>
                <w:rFonts w:ascii="Times New Roman" w:hAnsi="Times New Roman" w:cs="Times New Roman"/>
                <w:sz w:val="24"/>
                <w:szCs w:val="24"/>
                <w:lang w:val="en-US"/>
              </w:rPr>
            </w:pPr>
            <w:r w:rsidRPr="009E587E">
              <w:rPr>
                <w:rFonts w:ascii="Times New Roman" w:hAnsi="Times New Roman" w:cs="Times New Roman"/>
                <w:sz w:val="24"/>
                <w:szCs w:val="24"/>
                <w:lang w:val="en-US"/>
              </w:rPr>
              <w:t xml:space="preserve">The </w:t>
            </w:r>
            <w:r>
              <w:rPr>
                <w:rFonts w:ascii="Times New Roman" w:hAnsi="Times New Roman" w:cs="Times New Roman"/>
                <w:sz w:val="24"/>
                <w:szCs w:val="24"/>
                <w:lang w:val="en-US"/>
              </w:rPr>
              <w:t>report</w:t>
            </w:r>
            <w:r w:rsidRPr="009E587E">
              <w:rPr>
                <w:rFonts w:ascii="Times New Roman" w:hAnsi="Times New Roman" w:cs="Times New Roman"/>
                <w:sz w:val="24"/>
                <w:szCs w:val="24"/>
                <w:lang w:val="en-US"/>
              </w:rPr>
              <w:t xml:space="preserve"> can have two </w:t>
            </w:r>
            <w:r>
              <w:rPr>
                <w:rFonts w:ascii="Times New Roman" w:hAnsi="Times New Roman" w:cs="Times New Roman"/>
                <w:sz w:val="24"/>
                <w:szCs w:val="24"/>
                <w:lang w:val="en-US"/>
              </w:rPr>
              <w:t>wording</w:t>
            </w:r>
            <w:r w:rsidRPr="009E587E">
              <w:rPr>
                <w:rFonts w:ascii="Times New Roman" w:hAnsi="Times New Roman" w:cs="Times New Roman"/>
                <w:sz w:val="24"/>
                <w:szCs w:val="24"/>
                <w:lang w:val="en-US"/>
              </w:rPr>
              <w:t>:</w:t>
            </w:r>
          </w:p>
          <w:p w:rsidR="009E587E" w:rsidRPr="009E587E" w:rsidRDefault="009E587E" w:rsidP="009E587E">
            <w:pPr>
              <w:rPr>
                <w:rFonts w:ascii="Times New Roman" w:hAnsi="Times New Roman" w:cs="Times New Roman"/>
                <w:sz w:val="24"/>
                <w:szCs w:val="24"/>
                <w:lang w:val="en-US"/>
              </w:rPr>
            </w:pPr>
            <w:r w:rsidRPr="009E587E">
              <w:rPr>
                <w:rFonts w:ascii="Times New Roman" w:hAnsi="Times New Roman" w:cs="Times New Roman"/>
                <w:sz w:val="24"/>
                <w:szCs w:val="24"/>
                <w:lang w:val="en-US"/>
              </w:rPr>
              <w:t>- it is recommended to recognize</w:t>
            </w:r>
            <w:r>
              <w:rPr>
                <w:rFonts w:ascii="Times New Roman" w:hAnsi="Times New Roman" w:cs="Times New Roman"/>
                <w:sz w:val="24"/>
                <w:szCs w:val="24"/>
                <w:lang w:val="en-US"/>
              </w:rPr>
              <w:t xml:space="preserve"> qualifications concerning</w:t>
            </w:r>
            <w:r w:rsidRPr="009E587E">
              <w:rPr>
                <w:rFonts w:ascii="Times New Roman" w:hAnsi="Times New Roman" w:cs="Times New Roman"/>
                <w:sz w:val="24"/>
                <w:szCs w:val="24"/>
                <w:lang w:val="en-US"/>
              </w:rPr>
              <w:t xml:space="preserve"> higher education (level of education) obtained in (country of education) as equivalent to higher education (level of education and field of study) obtained in the Russian Federation for granting professional rights. If necessary, the requirement of legalization is indicated</w:t>
            </w:r>
          </w:p>
          <w:p w:rsidR="00F12456" w:rsidRPr="009E587E" w:rsidRDefault="009E587E" w:rsidP="009E587E">
            <w:pPr>
              <w:rPr>
                <w:rFonts w:ascii="Times New Roman" w:hAnsi="Times New Roman" w:cs="Times New Roman"/>
                <w:sz w:val="24"/>
                <w:szCs w:val="24"/>
                <w:lang w:val="en-US"/>
              </w:rPr>
            </w:pPr>
            <w:r w:rsidRPr="009E587E">
              <w:rPr>
                <w:rFonts w:ascii="Times New Roman" w:hAnsi="Times New Roman" w:cs="Times New Roman"/>
                <w:sz w:val="24"/>
                <w:szCs w:val="24"/>
                <w:lang w:val="en-US"/>
              </w:rPr>
              <w:t xml:space="preserve">- it is recommended to send documents for examination to an external expert for recognition </w:t>
            </w:r>
            <w:r>
              <w:rPr>
                <w:rFonts w:ascii="Times New Roman" w:hAnsi="Times New Roman" w:cs="Times New Roman"/>
                <w:sz w:val="24"/>
                <w:szCs w:val="24"/>
                <w:lang w:val="en-US"/>
              </w:rPr>
              <w:t>concerning qualifications of</w:t>
            </w:r>
            <w:r w:rsidRPr="009E587E">
              <w:rPr>
                <w:rFonts w:ascii="Times New Roman" w:hAnsi="Times New Roman" w:cs="Times New Roman"/>
                <w:sz w:val="24"/>
                <w:szCs w:val="24"/>
                <w:lang w:val="en-US"/>
              </w:rPr>
              <w:t xml:space="preserve"> higher educatio</w:t>
            </w:r>
            <w:r>
              <w:rPr>
                <w:rFonts w:ascii="Times New Roman" w:hAnsi="Times New Roman" w:cs="Times New Roman"/>
                <w:sz w:val="24"/>
                <w:szCs w:val="24"/>
                <w:lang w:val="en-US"/>
              </w:rPr>
              <w:t xml:space="preserve">n and </w:t>
            </w:r>
            <w:r w:rsidRPr="009E587E">
              <w:rPr>
                <w:rFonts w:ascii="Times New Roman" w:hAnsi="Times New Roman" w:cs="Times New Roman"/>
                <w:sz w:val="24"/>
                <w:szCs w:val="24"/>
                <w:lang w:val="en-US"/>
              </w:rPr>
              <w:t>granting of professional rights; If necessary, the requirement of legalization is indicated</w:t>
            </w:r>
          </w:p>
          <w:p w:rsidR="00F12456" w:rsidRPr="009E587E" w:rsidRDefault="00F12456" w:rsidP="00C17D01">
            <w:pPr>
              <w:rPr>
                <w:rFonts w:ascii="Times New Roman" w:hAnsi="Times New Roman" w:cs="Times New Roman"/>
                <w:sz w:val="24"/>
                <w:szCs w:val="24"/>
                <w:lang w:val="en-US"/>
              </w:rPr>
            </w:pPr>
          </w:p>
        </w:tc>
      </w:tr>
      <w:tr w:rsidR="00C17D01" w:rsidRPr="009E587E" w:rsidTr="00B60D6F">
        <w:trPr>
          <w:trHeight w:val="1195"/>
        </w:trPr>
        <w:tc>
          <w:tcPr>
            <w:tcW w:w="3397" w:type="dxa"/>
          </w:tcPr>
          <w:p w:rsidR="000B7C79" w:rsidRPr="009E587E" w:rsidRDefault="000B7C79" w:rsidP="000B7C79">
            <w:pPr>
              <w:rPr>
                <w:rFonts w:ascii="Times New Roman" w:hAnsi="Times New Roman" w:cs="Times New Roman"/>
                <w:sz w:val="24"/>
                <w:szCs w:val="24"/>
                <w:lang w:val="en-US"/>
              </w:rPr>
            </w:pPr>
            <w:r w:rsidRPr="009E587E">
              <w:rPr>
                <w:rFonts w:ascii="Times New Roman" w:hAnsi="Times New Roman" w:cs="Times New Roman"/>
                <w:sz w:val="24"/>
                <w:szCs w:val="24"/>
                <w:lang w:val="en-US"/>
              </w:rPr>
              <w:t>Stage</w:t>
            </w:r>
            <w:r w:rsidR="009E587E">
              <w:rPr>
                <w:rFonts w:ascii="Times New Roman" w:hAnsi="Times New Roman" w:cs="Times New Roman"/>
                <w:sz w:val="24"/>
                <w:szCs w:val="24"/>
                <w:lang w:val="en-US"/>
              </w:rPr>
              <w:t xml:space="preserve"> 5.</w:t>
            </w:r>
          </w:p>
          <w:p w:rsidR="000B7C79" w:rsidRPr="009E587E" w:rsidRDefault="000B7C79" w:rsidP="009E587E">
            <w:pPr>
              <w:rPr>
                <w:rFonts w:ascii="Times New Roman" w:hAnsi="Times New Roman" w:cs="Times New Roman"/>
                <w:sz w:val="24"/>
                <w:szCs w:val="24"/>
                <w:lang w:val="en-US"/>
              </w:rPr>
            </w:pPr>
            <w:r w:rsidRPr="000B7C79">
              <w:rPr>
                <w:rFonts w:ascii="Times New Roman" w:hAnsi="Times New Roman" w:cs="Times New Roman"/>
                <w:sz w:val="24"/>
                <w:szCs w:val="24"/>
                <w:lang w:val="en-US"/>
              </w:rPr>
              <w:t xml:space="preserve">Preparation of documents for submission to the Expert Commission for </w:t>
            </w:r>
            <w:r w:rsidR="009E587E" w:rsidRPr="000B7C79">
              <w:rPr>
                <w:rFonts w:ascii="Times New Roman" w:hAnsi="Times New Roman" w:cs="Times New Roman"/>
                <w:sz w:val="24"/>
                <w:szCs w:val="24"/>
                <w:lang w:val="en-US"/>
              </w:rPr>
              <w:t>foreign education</w:t>
            </w:r>
            <w:r w:rsidR="009E587E" w:rsidRPr="000B7C79">
              <w:rPr>
                <w:rFonts w:ascii="Times New Roman" w:hAnsi="Times New Roman" w:cs="Times New Roman"/>
                <w:sz w:val="24"/>
                <w:szCs w:val="24"/>
                <w:lang w:val="en-US"/>
              </w:rPr>
              <w:t xml:space="preserve"> </w:t>
            </w:r>
            <w:r w:rsidRPr="000B7C79">
              <w:rPr>
                <w:rFonts w:ascii="Times New Roman" w:hAnsi="Times New Roman" w:cs="Times New Roman"/>
                <w:sz w:val="24"/>
                <w:szCs w:val="24"/>
                <w:lang w:val="en-US"/>
              </w:rPr>
              <w:t xml:space="preserve">recognition </w:t>
            </w:r>
          </w:p>
        </w:tc>
        <w:tc>
          <w:tcPr>
            <w:tcW w:w="5948" w:type="dxa"/>
          </w:tcPr>
          <w:p w:rsidR="009E587E" w:rsidRPr="009E587E" w:rsidRDefault="009E587E" w:rsidP="009E587E">
            <w:pPr>
              <w:rPr>
                <w:rFonts w:ascii="Times New Roman" w:hAnsi="Times New Roman" w:cs="Times New Roman"/>
                <w:sz w:val="24"/>
                <w:szCs w:val="24"/>
                <w:lang w:val="en-US"/>
              </w:rPr>
            </w:pPr>
            <w:r>
              <w:rPr>
                <w:rFonts w:ascii="Times New Roman" w:hAnsi="Times New Roman" w:cs="Times New Roman"/>
                <w:sz w:val="24"/>
                <w:szCs w:val="24"/>
                <w:lang w:val="en-US"/>
              </w:rPr>
              <w:t>The following package of documents has to be</w:t>
            </w:r>
            <w:r w:rsidRPr="009E587E">
              <w:rPr>
                <w:rFonts w:ascii="Times New Roman" w:hAnsi="Times New Roman" w:cs="Times New Roman"/>
                <w:sz w:val="24"/>
                <w:szCs w:val="24"/>
                <w:lang w:val="en-US"/>
              </w:rPr>
              <w:t xml:space="preserve"> prepared:</w:t>
            </w:r>
          </w:p>
          <w:p w:rsidR="009E587E" w:rsidRPr="009E587E" w:rsidRDefault="009E587E" w:rsidP="009E587E">
            <w:pPr>
              <w:rPr>
                <w:rFonts w:ascii="Times New Roman" w:hAnsi="Times New Roman" w:cs="Times New Roman"/>
                <w:sz w:val="24"/>
                <w:szCs w:val="24"/>
                <w:lang w:val="en-US"/>
              </w:rPr>
            </w:pPr>
            <w:r w:rsidRPr="009E587E">
              <w:rPr>
                <w:rFonts w:ascii="Times New Roman" w:hAnsi="Times New Roman" w:cs="Times New Roman"/>
                <w:sz w:val="24"/>
                <w:szCs w:val="24"/>
                <w:lang w:val="en-US"/>
              </w:rPr>
              <w:t>1. Summary table according to the established form</w:t>
            </w:r>
          </w:p>
          <w:p w:rsidR="009E587E" w:rsidRPr="009E587E" w:rsidRDefault="009E587E" w:rsidP="009E587E">
            <w:pPr>
              <w:rPr>
                <w:rFonts w:ascii="Times New Roman" w:hAnsi="Times New Roman" w:cs="Times New Roman"/>
                <w:sz w:val="24"/>
                <w:szCs w:val="24"/>
                <w:lang w:val="en-US"/>
              </w:rPr>
            </w:pPr>
            <w:r w:rsidRPr="009E587E">
              <w:rPr>
                <w:rFonts w:ascii="Times New Roman" w:hAnsi="Times New Roman" w:cs="Times New Roman"/>
                <w:sz w:val="24"/>
                <w:szCs w:val="24"/>
                <w:lang w:val="en-US"/>
              </w:rPr>
              <w:t xml:space="preserve">2. Copies of </w:t>
            </w:r>
            <w:r>
              <w:rPr>
                <w:rFonts w:ascii="Times New Roman" w:hAnsi="Times New Roman" w:cs="Times New Roman"/>
                <w:sz w:val="24"/>
                <w:szCs w:val="24"/>
                <w:lang w:val="en-US"/>
              </w:rPr>
              <w:t>confirming</w:t>
            </w:r>
            <w:r w:rsidRPr="009E587E">
              <w:rPr>
                <w:rFonts w:ascii="Times New Roman" w:hAnsi="Times New Roman" w:cs="Times New Roman"/>
                <w:sz w:val="24"/>
                <w:szCs w:val="24"/>
                <w:lang w:val="en-US"/>
              </w:rPr>
              <w:t xml:space="preserve"> documents (for each foreigner - a separat</w:t>
            </w:r>
            <w:r>
              <w:rPr>
                <w:rFonts w:ascii="Times New Roman" w:hAnsi="Times New Roman" w:cs="Times New Roman"/>
                <w:sz w:val="24"/>
                <w:szCs w:val="24"/>
                <w:lang w:val="en-US"/>
              </w:rPr>
              <w:t>e file): express-</w:t>
            </w:r>
            <w:r w:rsidRPr="009E587E">
              <w:rPr>
                <w:rFonts w:ascii="Times New Roman" w:hAnsi="Times New Roman" w:cs="Times New Roman"/>
                <w:sz w:val="24"/>
                <w:szCs w:val="24"/>
                <w:lang w:val="en-US"/>
              </w:rPr>
              <w:t xml:space="preserve">analysis or </w:t>
            </w:r>
            <w:r>
              <w:rPr>
                <w:rFonts w:ascii="Times New Roman" w:hAnsi="Times New Roman" w:cs="Times New Roman"/>
                <w:sz w:val="24"/>
                <w:szCs w:val="24"/>
                <w:lang w:val="en-US"/>
              </w:rPr>
              <w:t>report</w:t>
            </w:r>
            <w:r w:rsidRPr="009E587E">
              <w:rPr>
                <w:rFonts w:ascii="Times New Roman" w:hAnsi="Times New Roman" w:cs="Times New Roman"/>
                <w:sz w:val="24"/>
                <w:szCs w:val="24"/>
                <w:lang w:val="en-US"/>
              </w:rPr>
              <w:t xml:space="preserve"> of the </w:t>
            </w:r>
            <w:r w:rsidR="001360C5">
              <w:rPr>
                <w:rFonts w:ascii="Times New Roman" w:hAnsi="Times New Roman" w:cs="Times New Roman"/>
                <w:sz w:val="24"/>
                <w:szCs w:val="24"/>
                <w:lang w:val="en-US"/>
              </w:rPr>
              <w:t>N</w:t>
            </w:r>
            <w:r w:rsidRPr="009E587E">
              <w:rPr>
                <w:rFonts w:ascii="Times New Roman" w:hAnsi="Times New Roman" w:cs="Times New Roman"/>
                <w:sz w:val="24"/>
                <w:szCs w:val="24"/>
                <w:lang w:val="en-US"/>
              </w:rPr>
              <w:t xml:space="preserve">IC, passport and passport translation, diploma and diploma translation, legalization or </w:t>
            </w:r>
            <w:r w:rsidR="001360C5">
              <w:rPr>
                <w:rFonts w:ascii="Times New Roman" w:hAnsi="Times New Roman" w:cs="Times New Roman"/>
                <w:sz w:val="24"/>
                <w:szCs w:val="24"/>
                <w:lang w:val="en-US"/>
              </w:rPr>
              <w:t>service note</w:t>
            </w:r>
            <w:r w:rsidRPr="009E587E">
              <w:rPr>
                <w:rFonts w:ascii="Times New Roman" w:hAnsi="Times New Roman" w:cs="Times New Roman"/>
                <w:sz w:val="24"/>
                <w:szCs w:val="24"/>
                <w:lang w:val="en-US"/>
              </w:rPr>
              <w:t xml:space="preserve"> with the rector's resolution </w:t>
            </w:r>
            <w:r w:rsidR="001360C5">
              <w:rPr>
                <w:rFonts w:ascii="Times New Roman" w:hAnsi="Times New Roman" w:cs="Times New Roman"/>
                <w:sz w:val="24"/>
                <w:szCs w:val="24"/>
                <w:lang w:val="en-US"/>
              </w:rPr>
              <w:t xml:space="preserve">(signature) </w:t>
            </w:r>
            <w:r w:rsidRPr="009E587E">
              <w:rPr>
                <w:rFonts w:ascii="Times New Roman" w:hAnsi="Times New Roman" w:cs="Times New Roman"/>
                <w:sz w:val="24"/>
                <w:szCs w:val="24"/>
                <w:lang w:val="en-US"/>
              </w:rPr>
              <w:t xml:space="preserve">on its </w:t>
            </w:r>
            <w:r w:rsidR="001360C5">
              <w:rPr>
                <w:rFonts w:ascii="Times New Roman" w:hAnsi="Times New Roman" w:cs="Times New Roman"/>
                <w:sz w:val="24"/>
                <w:szCs w:val="24"/>
                <w:lang w:val="en-US"/>
              </w:rPr>
              <w:t>abolition</w:t>
            </w:r>
            <w:r w:rsidRPr="009E587E">
              <w:rPr>
                <w:rFonts w:ascii="Times New Roman" w:hAnsi="Times New Roman" w:cs="Times New Roman"/>
                <w:sz w:val="24"/>
                <w:szCs w:val="24"/>
                <w:lang w:val="en-US"/>
              </w:rPr>
              <w:t xml:space="preserve"> o</w:t>
            </w:r>
            <w:r w:rsidR="001360C5">
              <w:rPr>
                <w:rFonts w:ascii="Times New Roman" w:hAnsi="Times New Roman" w:cs="Times New Roman"/>
                <w:sz w:val="24"/>
                <w:szCs w:val="24"/>
                <w:lang w:val="en-US"/>
              </w:rPr>
              <w:t xml:space="preserve">r </w:t>
            </w:r>
            <w:r w:rsidR="00524677">
              <w:rPr>
                <w:rFonts w:ascii="Times New Roman" w:hAnsi="Times New Roman" w:cs="Times New Roman"/>
                <w:sz w:val="24"/>
                <w:szCs w:val="24"/>
                <w:lang w:val="en-US"/>
              </w:rPr>
              <w:t>delay</w:t>
            </w:r>
            <w:r w:rsidR="001360C5">
              <w:rPr>
                <w:rFonts w:ascii="Times New Roman" w:hAnsi="Times New Roman" w:cs="Times New Roman"/>
                <w:sz w:val="24"/>
                <w:szCs w:val="24"/>
                <w:lang w:val="en-US"/>
              </w:rPr>
              <w:t xml:space="preserve"> of its </w:t>
            </w:r>
            <w:r w:rsidR="00524677">
              <w:rPr>
                <w:rFonts w:ascii="Times New Roman" w:hAnsi="Times New Roman" w:cs="Times New Roman"/>
                <w:sz w:val="24"/>
                <w:szCs w:val="24"/>
                <w:lang w:val="en-US"/>
              </w:rPr>
              <w:t>submission</w:t>
            </w:r>
          </w:p>
          <w:p w:rsidR="009E587E" w:rsidRPr="009E587E" w:rsidRDefault="009E587E" w:rsidP="009E587E">
            <w:pPr>
              <w:rPr>
                <w:rFonts w:ascii="Times New Roman" w:hAnsi="Times New Roman" w:cs="Times New Roman"/>
                <w:sz w:val="24"/>
                <w:szCs w:val="24"/>
                <w:lang w:val="en-US"/>
              </w:rPr>
            </w:pPr>
            <w:r w:rsidRPr="009E587E">
              <w:rPr>
                <w:rFonts w:ascii="Times New Roman" w:hAnsi="Times New Roman" w:cs="Times New Roman"/>
                <w:sz w:val="24"/>
                <w:szCs w:val="24"/>
                <w:lang w:val="en-US"/>
              </w:rPr>
              <w:t xml:space="preserve">3. Copies of commission </w:t>
            </w:r>
            <w:r w:rsidR="00524677">
              <w:rPr>
                <w:rFonts w:ascii="Times New Roman" w:hAnsi="Times New Roman" w:cs="Times New Roman"/>
                <w:sz w:val="24"/>
                <w:szCs w:val="24"/>
                <w:lang w:val="en-US"/>
              </w:rPr>
              <w:t>resolutions</w:t>
            </w:r>
          </w:p>
          <w:p w:rsidR="009E587E" w:rsidRPr="009E587E" w:rsidRDefault="009E587E" w:rsidP="00524677">
            <w:pPr>
              <w:rPr>
                <w:rFonts w:ascii="Times New Roman" w:hAnsi="Times New Roman" w:cs="Times New Roman"/>
                <w:sz w:val="24"/>
                <w:szCs w:val="24"/>
                <w:lang w:val="en-US"/>
              </w:rPr>
            </w:pPr>
            <w:r w:rsidRPr="009E587E">
              <w:rPr>
                <w:rFonts w:ascii="Times New Roman" w:hAnsi="Times New Roman" w:cs="Times New Roman"/>
                <w:sz w:val="24"/>
                <w:szCs w:val="24"/>
                <w:lang w:val="en-US"/>
              </w:rPr>
              <w:t xml:space="preserve">4. Draft protocol of the commission </w:t>
            </w:r>
            <w:r w:rsidR="00524677">
              <w:rPr>
                <w:rFonts w:ascii="Times New Roman" w:hAnsi="Times New Roman" w:cs="Times New Roman"/>
                <w:sz w:val="24"/>
                <w:szCs w:val="24"/>
                <w:lang w:val="en-US"/>
              </w:rPr>
              <w:t>session</w:t>
            </w:r>
          </w:p>
        </w:tc>
      </w:tr>
      <w:tr w:rsidR="00F12456" w:rsidRPr="00524677" w:rsidTr="00B60D6F">
        <w:trPr>
          <w:trHeight w:val="1195"/>
        </w:trPr>
        <w:tc>
          <w:tcPr>
            <w:tcW w:w="3397" w:type="dxa"/>
          </w:tcPr>
          <w:p w:rsidR="000B7C79" w:rsidRPr="009E587E" w:rsidRDefault="000B7C79" w:rsidP="000B7C79">
            <w:pPr>
              <w:rPr>
                <w:rFonts w:ascii="Times New Roman" w:hAnsi="Times New Roman" w:cs="Times New Roman"/>
                <w:sz w:val="24"/>
                <w:szCs w:val="24"/>
                <w:lang w:val="en-US"/>
              </w:rPr>
            </w:pPr>
            <w:r w:rsidRPr="009E587E">
              <w:rPr>
                <w:rFonts w:ascii="Times New Roman" w:hAnsi="Times New Roman" w:cs="Times New Roman"/>
                <w:sz w:val="24"/>
                <w:szCs w:val="24"/>
                <w:lang w:val="en-US"/>
              </w:rPr>
              <w:t>Stage 6</w:t>
            </w:r>
          </w:p>
          <w:p w:rsidR="000B7C79" w:rsidRPr="000B7C79" w:rsidRDefault="000B7C79" w:rsidP="009E587E">
            <w:pPr>
              <w:rPr>
                <w:rFonts w:ascii="Times New Roman" w:hAnsi="Times New Roman" w:cs="Times New Roman"/>
                <w:sz w:val="24"/>
                <w:szCs w:val="24"/>
                <w:lang w:val="en-US"/>
              </w:rPr>
            </w:pPr>
            <w:r w:rsidRPr="000B7C79">
              <w:rPr>
                <w:rFonts w:ascii="Times New Roman" w:hAnsi="Times New Roman" w:cs="Times New Roman"/>
                <w:sz w:val="24"/>
                <w:szCs w:val="24"/>
                <w:lang w:val="en-US"/>
              </w:rPr>
              <w:t xml:space="preserve">Work with the </w:t>
            </w:r>
            <w:r w:rsidR="009E587E">
              <w:rPr>
                <w:rFonts w:ascii="Times New Roman" w:hAnsi="Times New Roman" w:cs="Times New Roman"/>
                <w:sz w:val="24"/>
                <w:szCs w:val="24"/>
                <w:lang w:val="en-US"/>
              </w:rPr>
              <w:t>resolutions</w:t>
            </w:r>
            <w:r w:rsidRPr="000B7C79">
              <w:rPr>
                <w:rFonts w:ascii="Times New Roman" w:hAnsi="Times New Roman" w:cs="Times New Roman"/>
                <w:sz w:val="24"/>
                <w:szCs w:val="24"/>
                <w:lang w:val="en-US"/>
              </w:rPr>
              <w:t xml:space="preserve"> of the expert commission</w:t>
            </w:r>
          </w:p>
        </w:tc>
        <w:tc>
          <w:tcPr>
            <w:tcW w:w="5948" w:type="dxa"/>
          </w:tcPr>
          <w:p w:rsidR="00524677" w:rsidRPr="00524677" w:rsidRDefault="00524677" w:rsidP="00524677">
            <w:pPr>
              <w:rPr>
                <w:rFonts w:ascii="Times New Roman" w:hAnsi="Times New Roman" w:cs="Times New Roman"/>
                <w:sz w:val="24"/>
                <w:szCs w:val="24"/>
                <w:lang w:val="en-US"/>
              </w:rPr>
            </w:pPr>
            <w:bookmarkStart w:id="0" w:name="_GoBack"/>
            <w:bookmarkEnd w:id="0"/>
            <w:r w:rsidRPr="00524677">
              <w:rPr>
                <w:rFonts w:ascii="Times New Roman" w:hAnsi="Times New Roman" w:cs="Times New Roman"/>
                <w:sz w:val="24"/>
                <w:szCs w:val="24"/>
                <w:lang w:val="en-US"/>
              </w:rPr>
              <w:t xml:space="preserve">1. </w:t>
            </w:r>
            <w:r>
              <w:rPr>
                <w:rFonts w:ascii="Times New Roman" w:hAnsi="Times New Roman" w:cs="Times New Roman"/>
                <w:sz w:val="24"/>
                <w:szCs w:val="24"/>
                <w:lang w:val="en-US"/>
              </w:rPr>
              <w:t>O</w:t>
            </w:r>
            <w:r w:rsidRPr="00524677">
              <w:rPr>
                <w:rFonts w:ascii="Times New Roman" w:hAnsi="Times New Roman" w:cs="Times New Roman"/>
                <w:sz w:val="24"/>
                <w:szCs w:val="24"/>
                <w:lang w:val="en-US"/>
              </w:rPr>
              <w:t xml:space="preserve">riginals of the </w:t>
            </w:r>
            <w:r>
              <w:rPr>
                <w:rFonts w:ascii="Times New Roman" w:hAnsi="Times New Roman" w:cs="Times New Roman"/>
                <w:sz w:val="24"/>
                <w:szCs w:val="24"/>
                <w:lang w:val="en-US"/>
              </w:rPr>
              <w:t>resolutions</w:t>
            </w:r>
            <w:r w:rsidRPr="00524677">
              <w:rPr>
                <w:rFonts w:ascii="Times New Roman" w:hAnsi="Times New Roman" w:cs="Times New Roman"/>
                <w:sz w:val="24"/>
                <w:szCs w:val="24"/>
                <w:lang w:val="en-US"/>
              </w:rPr>
              <w:t xml:space="preserve"> are </w:t>
            </w:r>
            <w:r>
              <w:rPr>
                <w:rFonts w:ascii="Times New Roman" w:hAnsi="Times New Roman" w:cs="Times New Roman"/>
                <w:sz w:val="24"/>
                <w:szCs w:val="24"/>
                <w:lang w:val="en-US"/>
              </w:rPr>
              <w:t>submitted</w:t>
            </w:r>
            <w:r w:rsidRPr="00524677">
              <w:rPr>
                <w:rFonts w:ascii="Times New Roman" w:hAnsi="Times New Roman" w:cs="Times New Roman"/>
                <w:sz w:val="24"/>
                <w:szCs w:val="24"/>
                <w:lang w:val="en-US"/>
              </w:rPr>
              <w:t xml:space="preserve"> to the </w:t>
            </w:r>
            <w:r>
              <w:rPr>
                <w:rFonts w:ascii="Times New Roman" w:hAnsi="Times New Roman" w:cs="Times New Roman"/>
                <w:sz w:val="24"/>
                <w:szCs w:val="24"/>
                <w:lang w:val="en-US"/>
              </w:rPr>
              <w:t>HR</w:t>
            </w:r>
            <w:r w:rsidRPr="00524677">
              <w:rPr>
                <w:rFonts w:ascii="Times New Roman" w:hAnsi="Times New Roman" w:cs="Times New Roman"/>
                <w:sz w:val="24"/>
                <w:szCs w:val="24"/>
                <w:lang w:val="en-US"/>
              </w:rPr>
              <w:t xml:space="preserve"> Department for </w:t>
            </w:r>
            <w:r>
              <w:rPr>
                <w:rFonts w:ascii="Times New Roman" w:hAnsi="Times New Roman" w:cs="Times New Roman"/>
                <w:sz w:val="24"/>
                <w:szCs w:val="24"/>
                <w:lang w:val="en-US"/>
              </w:rPr>
              <w:t>keeping</w:t>
            </w:r>
            <w:r w:rsidRPr="00524677">
              <w:rPr>
                <w:rFonts w:ascii="Times New Roman" w:hAnsi="Times New Roman" w:cs="Times New Roman"/>
                <w:sz w:val="24"/>
                <w:szCs w:val="24"/>
                <w:lang w:val="en-US"/>
              </w:rPr>
              <w:t xml:space="preserve"> in the foreign employee</w:t>
            </w:r>
            <w:r>
              <w:rPr>
                <w:rFonts w:ascii="Times New Roman" w:hAnsi="Times New Roman" w:cs="Times New Roman"/>
                <w:sz w:val="24"/>
                <w:szCs w:val="24"/>
                <w:lang w:val="en-US"/>
              </w:rPr>
              <w:t>’s</w:t>
            </w:r>
            <w:r w:rsidRPr="00524677">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 file</w:t>
            </w:r>
          </w:p>
          <w:p w:rsidR="00524677" w:rsidRPr="00524677" w:rsidRDefault="00524677" w:rsidP="00524677">
            <w:pPr>
              <w:rPr>
                <w:rFonts w:ascii="Times New Roman" w:hAnsi="Times New Roman" w:cs="Times New Roman"/>
                <w:sz w:val="24"/>
                <w:szCs w:val="24"/>
                <w:lang w:val="en-US"/>
              </w:rPr>
            </w:pPr>
            <w:r w:rsidRPr="00524677">
              <w:rPr>
                <w:rFonts w:ascii="Times New Roman" w:hAnsi="Times New Roman" w:cs="Times New Roman"/>
                <w:sz w:val="24"/>
                <w:szCs w:val="24"/>
                <w:lang w:val="en-US"/>
              </w:rPr>
              <w:t xml:space="preserve">2. Scans of </w:t>
            </w:r>
            <w:r>
              <w:rPr>
                <w:rFonts w:ascii="Times New Roman" w:hAnsi="Times New Roman" w:cs="Times New Roman"/>
                <w:sz w:val="24"/>
                <w:szCs w:val="24"/>
                <w:lang w:val="en-US"/>
              </w:rPr>
              <w:t>re</w:t>
            </w:r>
            <w:r w:rsidRPr="00524677">
              <w:rPr>
                <w:rFonts w:ascii="Times New Roman" w:hAnsi="Times New Roman" w:cs="Times New Roman"/>
                <w:sz w:val="24"/>
                <w:szCs w:val="24"/>
                <w:lang w:val="en-US"/>
              </w:rPr>
              <w:t xml:space="preserve">solutions are placed in the network folder </w:t>
            </w:r>
            <w:proofErr w:type="spellStart"/>
            <w:r w:rsidRPr="00524677">
              <w:rPr>
                <w:rFonts w:ascii="Times New Roman" w:hAnsi="Times New Roman" w:cs="Times New Roman"/>
                <w:sz w:val="24"/>
                <w:szCs w:val="24"/>
                <w:lang w:val="en-US"/>
              </w:rPr>
              <w:t>icc</w:t>
            </w:r>
            <w:proofErr w:type="spellEnd"/>
            <w:r w:rsidRPr="00524677">
              <w:rPr>
                <w:rFonts w:ascii="Times New Roman" w:hAnsi="Times New Roman" w:cs="Times New Roman"/>
                <w:sz w:val="24"/>
                <w:szCs w:val="24"/>
                <w:lang w:val="en-US"/>
              </w:rPr>
              <w:t>/</w:t>
            </w:r>
            <w:proofErr w:type="spellStart"/>
            <w:r w:rsidRPr="00524677">
              <w:rPr>
                <w:rFonts w:ascii="Times New Roman" w:hAnsi="Times New Roman" w:cs="Times New Roman"/>
                <w:sz w:val="24"/>
                <w:szCs w:val="24"/>
                <w:lang w:val="en-US"/>
              </w:rPr>
              <w:t>Protocols_EC_education</w:t>
            </w:r>
            <w:proofErr w:type="spellEnd"/>
          </w:p>
          <w:p w:rsidR="00524677" w:rsidRPr="00524677" w:rsidRDefault="00524677" w:rsidP="00524677">
            <w:pPr>
              <w:rPr>
                <w:rFonts w:ascii="Times New Roman" w:hAnsi="Times New Roman" w:cs="Times New Roman"/>
                <w:sz w:val="24"/>
                <w:szCs w:val="24"/>
                <w:lang w:val="en-US"/>
              </w:rPr>
            </w:pPr>
            <w:r w:rsidRPr="00524677">
              <w:rPr>
                <w:rFonts w:ascii="Times New Roman" w:hAnsi="Times New Roman" w:cs="Times New Roman"/>
                <w:sz w:val="24"/>
                <w:szCs w:val="24"/>
                <w:lang w:val="en-US"/>
              </w:rPr>
              <w:t xml:space="preserve">3. Copies of </w:t>
            </w:r>
            <w:r>
              <w:rPr>
                <w:rFonts w:ascii="Times New Roman" w:hAnsi="Times New Roman" w:cs="Times New Roman"/>
                <w:sz w:val="24"/>
                <w:szCs w:val="24"/>
                <w:lang w:val="en-US"/>
              </w:rPr>
              <w:t>re</w:t>
            </w:r>
            <w:r w:rsidRPr="00524677">
              <w:rPr>
                <w:rFonts w:ascii="Times New Roman" w:hAnsi="Times New Roman" w:cs="Times New Roman"/>
                <w:sz w:val="24"/>
                <w:szCs w:val="24"/>
                <w:lang w:val="en-US"/>
              </w:rPr>
              <w:t>solutions are kept as an annex to the protocol</w:t>
            </w:r>
          </w:p>
        </w:tc>
      </w:tr>
    </w:tbl>
    <w:p w:rsidR="00B60D6F" w:rsidRPr="00524677" w:rsidRDefault="00B60D6F" w:rsidP="00C50F56">
      <w:pPr>
        <w:spacing w:after="0" w:line="240" w:lineRule="auto"/>
        <w:rPr>
          <w:rFonts w:ascii="Times New Roman" w:hAnsi="Times New Roman" w:cs="Times New Roman"/>
          <w:sz w:val="24"/>
          <w:szCs w:val="24"/>
          <w:lang w:val="en-US"/>
        </w:rPr>
      </w:pPr>
    </w:p>
    <w:sectPr w:rsidR="00B60D6F" w:rsidRPr="00524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E85"/>
    <w:multiLevelType w:val="multilevel"/>
    <w:tmpl w:val="31C4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7C64"/>
    <w:multiLevelType w:val="hybridMultilevel"/>
    <w:tmpl w:val="C464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2E6683"/>
    <w:multiLevelType w:val="hybridMultilevel"/>
    <w:tmpl w:val="B2B44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507688"/>
    <w:multiLevelType w:val="multilevel"/>
    <w:tmpl w:val="4164F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AD6932"/>
    <w:multiLevelType w:val="multilevel"/>
    <w:tmpl w:val="C13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02A20"/>
    <w:multiLevelType w:val="multilevel"/>
    <w:tmpl w:val="8E26E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79"/>
    <w:rsid w:val="0001169B"/>
    <w:rsid w:val="000B7C79"/>
    <w:rsid w:val="001360C5"/>
    <w:rsid w:val="002F0D4C"/>
    <w:rsid w:val="00375125"/>
    <w:rsid w:val="0039791A"/>
    <w:rsid w:val="004A3E7F"/>
    <w:rsid w:val="00524677"/>
    <w:rsid w:val="00610F49"/>
    <w:rsid w:val="006313AB"/>
    <w:rsid w:val="00674CF4"/>
    <w:rsid w:val="006B12DC"/>
    <w:rsid w:val="006F4E26"/>
    <w:rsid w:val="008231C8"/>
    <w:rsid w:val="008964AF"/>
    <w:rsid w:val="009E587E"/>
    <w:rsid w:val="00A37A4B"/>
    <w:rsid w:val="00B60D6F"/>
    <w:rsid w:val="00C121C8"/>
    <w:rsid w:val="00C17D01"/>
    <w:rsid w:val="00C50F56"/>
    <w:rsid w:val="00CF5DBA"/>
    <w:rsid w:val="00CF5EE1"/>
    <w:rsid w:val="00DF4579"/>
    <w:rsid w:val="00E738EC"/>
    <w:rsid w:val="00EA1874"/>
    <w:rsid w:val="00EE4B6C"/>
    <w:rsid w:val="00F1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0F1B"/>
  <w15:chartTrackingRefBased/>
  <w15:docId w15:val="{1BFBB51B-1D97-4947-BFBB-F38E9B3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F56"/>
    <w:rPr>
      <w:color w:val="0000FF"/>
      <w:u w:val="single"/>
    </w:rPr>
  </w:style>
  <w:style w:type="table" w:styleId="a4">
    <w:name w:val="Table Grid"/>
    <w:basedOn w:val="a1"/>
    <w:uiPriority w:val="39"/>
    <w:rsid w:val="00B6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F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3732">
      <w:bodyDiv w:val="1"/>
      <w:marLeft w:val="0"/>
      <w:marRight w:val="0"/>
      <w:marTop w:val="0"/>
      <w:marBottom w:val="0"/>
      <w:divBdr>
        <w:top w:val="none" w:sz="0" w:space="0" w:color="auto"/>
        <w:left w:val="none" w:sz="0" w:space="0" w:color="auto"/>
        <w:bottom w:val="none" w:sz="0" w:space="0" w:color="auto"/>
        <w:right w:val="none" w:sz="0" w:space="0" w:color="auto"/>
      </w:divBdr>
    </w:div>
    <w:div w:id="10977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c.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 Filaretova</cp:lastModifiedBy>
  <cp:revision>11</cp:revision>
  <dcterms:created xsi:type="dcterms:W3CDTF">2020-02-27T11:09:00Z</dcterms:created>
  <dcterms:modified xsi:type="dcterms:W3CDTF">2023-01-26T07:10:00Z</dcterms:modified>
</cp:coreProperties>
</file>